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599028868"/>
    <w:bookmarkEnd w:id="0"/>
    <w:p w14:paraId="41B7B745" w14:textId="2F21A08E" w:rsidR="00B975DD" w:rsidRPr="00B66A63" w:rsidRDefault="00982F1F" w:rsidP="00B975DD">
      <w:pPr>
        <w:rPr>
          <w:rFonts w:ascii="Lucida Bright" w:hAnsi="Lucida Bright"/>
          <w:b/>
          <w:sz w:val="20"/>
          <w:szCs w:val="20"/>
        </w:rPr>
      </w:pPr>
      <w:r w:rsidRPr="005E38B3">
        <w:rPr>
          <w:rFonts w:ascii="Lucida Bright" w:hAnsi="Lucida Bright"/>
          <w:b/>
          <w:sz w:val="20"/>
          <w:szCs w:val="20"/>
        </w:rPr>
        <w:object w:dxaOrig="9252" w:dyaOrig="9005" w14:anchorId="5346C3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2.5pt;height:450.5pt" o:ole="">
            <v:imagedata r:id="rId7" o:title=""/>
          </v:shape>
          <o:OLEObject Type="Embed" ProgID="Word.Document.12" ShapeID="_x0000_i1029" DrawAspect="Content" ObjectID="_1844231332" r:id="rId8">
            <o:FieldCodes>\s</o:FieldCodes>
          </o:OLEObject>
        </w:object>
      </w:r>
      <w:r w:rsidR="00B975DD">
        <w:rPr>
          <w:rFonts w:ascii="Lucida Bright" w:hAnsi="Lucida Bright"/>
          <w:sz w:val="20"/>
          <w:szCs w:val="20"/>
        </w:rPr>
        <w:t xml:space="preserve">This is </w:t>
      </w:r>
      <w:r w:rsidR="00B975DD" w:rsidRPr="002C660D">
        <w:rPr>
          <w:rFonts w:ascii="Lucida Bright" w:hAnsi="Lucida Bright"/>
          <w:sz w:val="20"/>
          <w:szCs w:val="20"/>
          <w:u w:val="single"/>
        </w:rPr>
        <w:t>not</w:t>
      </w:r>
      <w:r w:rsidR="00B975DD" w:rsidRPr="00636229">
        <w:rPr>
          <w:rFonts w:ascii="Lucida Bright" w:hAnsi="Lucida Bright"/>
          <w:sz w:val="20"/>
          <w:szCs w:val="20"/>
        </w:rPr>
        <w:t xml:space="preserve"> </w:t>
      </w:r>
      <w:r w:rsidR="00B975DD">
        <w:rPr>
          <w:rFonts w:ascii="Lucida Bright" w:hAnsi="Lucida Bright"/>
          <w:sz w:val="20"/>
          <w:szCs w:val="20"/>
        </w:rPr>
        <w:t xml:space="preserve">a test of knowledge. You will be assessed on how carefully you record your visual analysis and how thoughtfully you make use of the other information provided here. We will also give credit for good use of English. </w:t>
      </w:r>
    </w:p>
    <w:p w14:paraId="3FFEA3D0" w14:textId="77777777" w:rsidR="00B975DD" w:rsidRPr="00245FB0" w:rsidRDefault="00B975DD" w:rsidP="00B975DD">
      <w:pPr>
        <w:rPr>
          <w:rFonts w:ascii="Lucida Bright" w:hAnsi="Lucida Bright"/>
          <w:b/>
          <w:sz w:val="20"/>
          <w:szCs w:val="20"/>
        </w:rPr>
      </w:pPr>
      <w:r w:rsidRPr="00245FB0">
        <w:rPr>
          <w:rFonts w:ascii="Lucida Bright" w:hAnsi="Lucida Bright"/>
          <w:b/>
          <w:sz w:val="20"/>
          <w:szCs w:val="20"/>
        </w:rPr>
        <w:t xml:space="preserve">Approximate timings for the questions have been provided for your guidance. </w:t>
      </w:r>
    </w:p>
    <w:p w14:paraId="26DF42EC" w14:textId="77777777" w:rsidR="00B975DD" w:rsidRDefault="00B975DD" w:rsidP="00B975DD">
      <w:pPr>
        <w:rPr>
          <w:rFonts w:ascii="Lucida Bright" w:hAnsi="Lucida Bright"/>
          <w:b/>
          <w:sz w:val="20"/>
          <w:szCs w:val="20"/>
        </w:rPr>
      </w:pPr>
    </w:p>
    <w:p w14:paraId="5E1721D6" w14:textId="77777777" w:rsidR="00B975DD" w:rsidRDefault="00B975DD" w:rsidP="00B975DD">
      <w:pPr>
        <w:rPr>
          <w:rFonts w:ascii="Lucida Bright" w:hAnsi="Lucida Bright"/>
          <w:b/>
          <w:sz w:val="20"/>
          <w:szCs w:val="20"/>
        </w:rPr>
      </w:pPr>
    </w:p>
    <w:p w14:paraId="387A013C" w14:textId="77777777" w:rsidR="005E38B3" w:rsidRPr="00795968" w:rsidRDefault="005E38B3" w:rsidP="00B975DD">
      <w:pPr>
        <w:rPr>
          <w:rFonts w:ascii="Lucida Bright" w:hAnsi="Lucida Bright"/>
          <w:b/>
          <w:sz w:val="20"/>
          <w:szCs w:val="20"/>
        </w:rPr>
      </w:pPr>
    </w:p>
    <w:p w14:paraId="3B8E2341" w14:textId="77777777" w:rsidR="005E38B3" w:rsidRPr="00795968" w:rsidRDefault="005E38B3" w:rsidP="00B975DD">
      <w:pPr>
        <w:rPr>
          <w:rFonts w:ascii="Lucida Bright" w:hAnsi="Lucida Bright"/>
          <w:b/>
          <w:sz w:val="20"/>
          <w:szCs w:val="20"/>
        </w:rPr>
      </w:pPr>
    </w:p>
    <w:p w14:paraId="554CCD5B" w14:textId="77777777" w:rsidR="00F42B7F" w:rsidRDefault="00F42B7F" w:rsidP="00F42B7F">
      <w:pPr>
        <w:autoSpaceDE w:val="0"/>
        <w:autoSpaceDN w:val="0"/>
        <w:adjustRightInd w:val="0"/>
        <w:spacing w:after="0" w:line="240" w:lineRule="auto"/>
        <w:rPr>
          <w:rFonts w:ascii="Lucida Bright" w:hAnsi="Lucida Bright" w:cs="Arial"/>
          <w:b/>
        </w:rPr>
      </w:pPr>
    </w:p>
    <w:p w14:paraId="49EDBBCA" w14:textId="77777777" w:rsidR="00FD4121" w:rsidRDefault="00FD4121" w:rsidP="00F42B7F">
      <w:pPr>
        <w:autoSpaceDE w:val="0"/>
        <w:autoSpaceDN w:val="0"/>
        <w:adjustRightInd w:val="0"/>
        <w:spacing w:after="0" w:line="240" w:lineRule="auto"/>
        <w:rPr>
          <w:rFonts w:ascii="Lucida Bright" w:hAnsi="Lucida Bright" w:cs="Arial"/>
          <w:b/>
        </w:rPr>
      </w:pPr>
    </w:p>
    <w:p w14:paraId="05D1F8A6" w14:textId="329F92D6" w:rsidR="00F42B7F" w:rsidRDefault="00FD4121" w:rsidP="00F42B7F">
      <w:pPr>
        <w:autoSpaceDE w:val="0"/>
        <w:autoSpaceDN w:val="0"/>
        <w:adjustRightInd w:val="0"/>
        <w:spacing w:after="0" w:line="240" w:lineRule="auto"/>
        <w:rPr>
          <w:rFonts w:ascii="Lucida Bright" w:hAnsi="Lucida Bright" w:cs="Arial"/>
        </w:rPr>
      </w:pPr>
      <w:r>
        <w:rPr>
          <w:noProof/>
        </w:rPr>
        <w:lastRenderedPageBreak/>
        <w:drawing>
          <wp:anchor distT="0" distB="0" distL="114300" distR="114300" simplePos="0" relativeHeight="251661312" behindDoc="0" locked="0" layoutInCell="1" allowOverlap="1" wp14:anchorId="010FE2EF" wp14:editId="295BEAC9">
            <wp:simplePos x="0" y="0"/>
            <wp:positionH relativeFrom="column">
              <wp:posOffset>127000</wp:posOffset>
            </wp:positionH>
            <wp:positionV relativeFrom="paragraph">
              <wp:posOffset>-120650</wp:posOffset>
            </wp:positionV>
            <wp:extent cx="5796915" cy="8115300"/>
            <wp:effectExtent l="0" t="0" r="0" b="0"/>
            <wp:wrapSquare wrapText="bothSides"/>
            <wp:docPr id="1" name="Picture 1" descr="https://i.pinimg.com/originals/e4/75/a0/e475a07b58b522a9e0a60ced2c22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e4/75/a0/e475a07b58b522a9e0a60ced2c2203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6915" cy="811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Bright" w:hAnsi="Lucida Bright" w:cs="Arial"/>
          <w:b/>
        </w:rPr>
        <w:br/>
      </w:r>
      <w:r w:rsidR="00F42B7F" w:rsidRPr="00AC3EC7">
        <w:rPr>
          <w:rFonts w:ascii="Lucida Bright" w:hAnsi="Lucida Bright" w:cs="Arial"/>
          <w:b/>
        </w:rPr>
        <w:t xml:space="preserve">François-Hubert Drouais, </w:t>
      </w:r>
      <w:r w:rsidR="00F42B7F" w:rsidRPr="00AC3EC7">
        <w:rPr>
          <w:rFonts w:ascii="Lucida Bright" w:hAnsi="Lucida Bright" w:cs="Arial"/>
          <w:b/>
          <w:i/>
          <w:iCs/>
        </w:rPr>
        <w:t xml:space="preserve">Madame de </w:t>
      </w:r>
      <w:r w:rsidR="00F42B7F" w:rsidRPr="00AC3EC7">
        <w:rPr>
          <w:rFonts w:ascii="Lucida Bright" w:hAnsi="Lucida Bright" w:cs="Arial"/>
          <w:b/>
        </w:rPr>
        <w:t xml:space="preserve"> </w:t>
      </w:r>
      <w:r w:rsidR="00F42B7F" w:rsidRPr="00AC3EC7">
        <w:rPr>
          <w:rFonts w:ascii="Lucida Bright" w:hAnsi="Lucida Bright" w:cs="Arial"/>
          <w:b/>
          <w:i/>
          <w:iCs/>
        </w:rPr>
        <w:t>Pompadour at her Tambour</w:t>
      </w:r>
      <w:r>
        <w:rPr>
          <w:rFonts w:ascii="Lucida Bright" w:hAnsi="Lucida Bright" w:cs="Arial"/>
          <w:b/>
          <w:i/>
          <w:iCs/>
        </w:rPr>
        <w:t>*</w:t>
      </w:r>
      <w:r w:rsidR="00F42B7F" w:rsidRPr="00AC3EC7">
        <w:rPr>
          <w:rFonts w:ascii="Lucida Bright" w:hAnsi="Lucida Bright" w:cs="Arial"/>
          <w:b/>
          <w:i/>
          <w:iCs/>
        </w:rPr>
        <w:t xml:space="preserve"> Frame, </w:t>
      </w:r>
      <w:r w:rsidR="00F42B7F" w:rsidRPr="00AC3EC7">
        <w:rPr>
          <w:rFonts w:ascii="Lucida Bright" w:hAnsi="Lucida Bright" w:cs="Arial"/>
          <w:b/>
        </w:rPr>
        <w:t>(</w:t>
      </w:r>
      <w:r>
        <w:rPr>
          <w:rFonts w:ascii="Lucida Bright" w:hAnsi="Lucida Bright" w:cs="Arial"/>
          <w:b/>
        </w:rPr>
        <w:t>*</w:t>
      </w:r>
      <w:r w:rsidR="00F42B7F" w:rsidRPr="00AC3EC7">
        <w:rPr>
          <w:rFonts w:ascii="Lucida Bright" w:hAnsi="Lucida Bright" w:cs="Arial"/>
          <w:b/>
        </w:rPr>
        <w:t>embroidery frame)</w:t>
      </w:r>
      <w:r w:rsidR="00F42B7F">
        <w:rPr>
          <w:rFonts w:ascii="Lucida Bright" w:hAnsi="Lucida Bright" w:cs="Arial"/>
          <w:b/>
          <w:i/>
          <w:iCs/>
        </w:rPr>
        <w:br/>
      </w:r>
      <w:r w:rsidR="00F42B7F" w:rsidRPr="009758D7">
        <w:rPr>
          <w:rFonts w:ascii="Lucida Bright" w:hAnsi="Lucida Bright" w:cs="Arial"/>
        </w:rPr>
        <w:t xml:space="preserve">1763-64 (oil on canvas) </w:t>
      </w:r>
      <w:r w:rsidR="00F42B7F" w:rsidRPr="00AC3EC7">
        <w:rPr>
          <w:rFonts w:ascii="Lucida Bright" w:hAnsi="Lucida Bright" w:cs="Arial"/>
          <w:b/>
        </w:rPr>
        <w:t xml:space="preserve"> </w:t>
      </w:r>
      <w:r w:rsidR="00F42B7F" w:rsidRPr="009758D7">
        <w:rPr>
          <w:rFonts w:ascii="Lucida Bright" w:hAnsi="Lucida Bright" w:cs="Arial"/>
        </w:rPr>
        <w:t>(217 cm x 156.8 cm)</w:t>
      </w:r>
    </w:p>
    <w:p w14:paraId="174D06F0" w14:textId="2DC7AAC1" w:rsidR="00F42B7F" w:rsidRPr="00AC3EC7" w:rsidRDefault="00F42B7F" w:rsidP="00F42B7F">
      <w:pPr>
        <w:autoSpaceDE w:val="0"/>
        <w:autoSpaceDN w:val="0"/>
        <w:adjustRightInd w:val="0"/>
        <w:spacing w:after="0" w:line="240" w:lineRule="auto"/>
        <w:rPr>
          <w:rFonts w:ascii="Lucida Bright" w:hAnsi="Lucida Bright" w:cs="Arial"/>
          <w:b/>
        </w:rPr>
      </w:pPr>
      <w:r w:rsidRPr="009758D7">
        <w:rPr>
          <w:rFonts w:ascii="Lucida Bright" w:hAnsi="Lucida Bright" w:cs="Arial"/>
        </w:rPr>
        <w:t>National Gallery</w:t>
      </w:r>
      <w:r>
        <w:rPr>
          <w:rFonts w:ascii="Lucida Bright" w:hAnsi="Lucida Bright" w:cs="Arial"/>
        </w:rPr>
        <w:t xml:space="preserve"> </w:t>
      </w:r>
      <w:r w:rsidRPr="009758D7">
        <w:rPr>
          <w:rFonts w:ascii="Lucida Bright" w:hAnsi="Lucida Bright" w:cs="Arial"/>
        </w:rPr>
        <w:t>London</w:t>
      </w:r>
    </w:p>
    <w:p w14:paraId="10BDF201" w14:textId="6A49B970" w:rsidR="00F42B7F" w:rsidRPr="00FD4121" w:rsidRDefault="00FD4121" w:rsidP="00F42B7F">
      <w:pPr>
        <w:rPr>
          <w:rFonts w:ascii="Lucida Bright" w:hAnsi="Lucida Bright"/>
          <w:b/>
          <w:i/>
          <w:lang w:val="fr-FR"/>
        </w:rPr>
      </w:pPr>
      <w:r>
        <w:rPr>
          <w:noProof/>
        </w:rPr>
        <w:lastRenderedPageBreak/>
        <w:drawing>
          <wp:anchor distT="0" distB="0" distL="114300" distR="114300" simplePos="0" relativeHeight="251663360" behindDoc="0" locked="0" layoutInCell="1" allowOverlap="1" wp14:anchorId="61F9DBAA" wp14:editId="09252887">
            <wp:simplePos x="0" y="0"/>
            <wp:positionH relativeFrom="column">
              <wp:posOffset>0</wp:posOffset>
            </wp:positionH>
            <wp:positionV relativeFrom="paragraph">
              <wp:posOffset>1022350</wp:posOffset>
            </wp:positionV>
            <wp:extent cx="5473700" cy="7583805"/>
            <wp:effectExtent l="0" t="0" r="0" b="0"/>
            <wp:wrapSquare wrapText="bothSides"/>
            <wp:docPr id="4" name="Picture 4" descr="https://www.nationalgallery.org.uk/server.iip?FIF=/fronts/N-4253-00-000031-WZ-PYR.tif&amp;CNT=1.0&amp;WID=800&amp;HEI=800&amp;QLT=85&amp;CV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ationalgallery.org.uk/server.iip?FIF=/fronts/N-4253-00-000031-WZ-PYR.tif&amp;CNT=1.0&amp;WID=800&amp;HEI=800&amp;QLT=85&amp;CVT=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3700" cy="7583805"/>
                    </a:xfrm>
                    <a:prstGeom prst="rect">
                      <a:avLst/>
                    </a:prstGeom>
                    <a:noFill/>
                    <a:ln>
                      <a:noFill/>
                    </a:ln>
                  </pic:spPr>
                </pic:pic>
              </a:graphicData>
            </a:graphic>
            <wp14:sizeRelH relativeFrom="page">
              <wp14:pctWidth>0</wp14:pctWidth>
            </wp14:sizeRelH>
            <wp14:sizeRelV relativeFrom="page">
              <wp14:pctHeight>0</wp14:pctHeight>
            </wp14:sizeRelV>
          </wp:anchor>
        </w:drawing>
      </w:r>
      <w:r w:rsidR="00F42B7F" w:rsidRPr="009758D7">
        <w:rPr>
          <w:rFonts w:ascii="Lucida Bright" w:hAnsi="Lucida Bright" w:cs="Arial"/>
          <w:b/>
          <w:lang w:val="fr-FR"/>
        </w:rPr>
        <w:t>François-Hubert Drouais</w:t>
      </w:r>
      <w:r w:rsidR="00F42B7F" w:rsidRPr="009758D7">
        <w:rPr>
          <w:rFonts w:ascii="Lucida Bright" w:hAnsi="Lucida Bright"/>
          <w:b/>
          <w:lang w:val="fr-FR"/>
        </w:rPr>
        <w:t xml:space="preserve"> </w:t>
      </w:r>
      <w:r w:rsidR="00F42B7F" w:rsidRPr="00B975DD">
        <w:rPr>
          <w:rFonts w:ascii="Lucida Bright" w:eastAsia="Times New Roman" w:hAnsi="Lucida Bright" w:cs="Times New Roman"/>
          <w:b/>
          <w:i/>
          <w:kern w:val="36"/>
          <w:lang w:val="fr-FR"/>
        </w:rPr>
        <w:t>Le Comte de Vaudreuil</w:t>
      </w:r>
      <w:r w:rsidR="00F42B7F">
        <w:rPr>
          <w:rFonts w:ascii="Lucida Bright" w:hAnsi="Lucida Bright"/>
          <w:b/>
          <w:i/>
          <w:lang w:val="fr-FR"/>
        </w:rPr>
        <w:t xml:space="preserve"> </w:t>
      </w:r>
      <w:r>
        <w:rPr>
          <w:rFonts w:ascii="Lucida Bright" w:hAnsi="Lucida Bright"/>
          <w:b/>
          <w:i/>
          <w:lang w:val="fr-FR"/>
        </w:rPr>
        <w:br/>
      </w:r>
      <w:r w:rsidR="00F42B7F" w:rsidRPr="00FD4121">
        <w:rPr>
          <w:rFonts w:ascii="Lucida Bright" w:eastAsia="Times New Roman" w:hAnsi="Lucida Bright" w:cs="Arial"/>
          <w:color w:val="393C41"/>
          <w:lang w:val="fr-FR"/>
        </w:rPr>
        <w:t>1758</w:t>
      </w:r>
      <w:r>
        <w:rPr>
          <w:rFonts w:ascii="Lucida Bright" w:eastAsia="Times New Roman" w:hAnsi="Lucida Bright" w:cs="Arial"/>
          <w:color w:val="393C41"/>
          <w:lang w:val="fr-FR"/>
        </w:rPr>
        <w:t xml:space="preserve"> </w:t>
      </w:r>
      <w:r w:rsidR="00F42B7F" w:rsidRPr="00FD4121">
        <w:rPr>
          <w:rFonts w:ascii="Lucida Bright" w:eastAsia="Times New Roman" w:hAnsi="Lucida Bright" w:cs="Arial"/>
          <w:color w:val="393C41"/>
          <w:lang w:val="fr-FR"/>
        </w:rPr>
        <w:t xml:space="preserve"> (</w:t>
      </w:r>
      <w:proofErr w:type="spellStart"/>
      <w:r>
        <w:rPr>
          <w:rFonts w:ascii="Lucida Bright" w:eastAsia="Times New Roman" w:hAnsi="Lucida Bright" w:cs="Arial"/>
          <w:color w:val="393C41"/>
          <w:lang w:val="fr-FR"/>
        </w:rPr>
        <w:t>o</w:t>
      </w:r>
      <w:r w:rsidR="00F42B7F" w:rsidRPr="00FD4121">
        <w:rPr>
          <w:rFonts w:ascii="Lucida Bright" w:eastAsia="Times New Roman" w:hAnsi="Lucida Bright" w:cs="Arial"/>
          <w:color w:val="393C41"/>
          <w:lang w:val="fr-FR"/>
        </w:rPr>
        <w:t>il</w:t>
      </w:r>
      <w:proofErr w:type="spellEnd"/>
      <w:r w:rsidR="00F42B7F" w:rsidRPr="00FD4121">
        <w:rPr>
          <w:rFonts w:ascii="Lucida Bright" w:eastAsia="Times New Roman" w:hAnsi="Lucida Bright" w:cs="Arial"/>
          <w:color w:val="393C41"/>
          <w:lang w:val="fr-FR"/>
        </w:rPr>
        <w:t xml:space="preserve"> on </w:t>
      </w:r>
      <w:proofErr w:type="spellStart"/>
      <w:r w:rsidR="00F42B7F" w:rsidRPr="00FD4121">
        <w:rPr>
          <w:rFonts w:ascii="Lucida Bright" w:eastAsia="Times New Roman" w:hAnsi="Lucida Bright" w:cs="Arial"/>
          <w:color w:val="393C41"/>
          <w:lang w:val="fr-FR"/>
        </w:rPr>
        <w:t>canvas</w:t>
      </w:r>
      <w:proofErr w:type="spellEnd"/>
      <w:r w:rsidR="00F42B7F" w:rsidRPr="00FD4121">
        <w:rPr>
          <w:rFonts w:ascii="Lucida Bright" w:eastAsia="Times New Roman" w:hAnsi="Lucida Bright" w:cs="Arial"/>
          <w:color w:val="393C41"/>
          <w:lang w:val="fr-FR"/>
        </w:rPr>
        <w:t xml:space="preserve">) (225 x 161.3 cm) </w:t>
      </w:r>
      <w:r>
        <w:rPr>
          <w:rFonts w:ascii="Lucida Bright" w:eastAsia="Times New Roman" w:hAnsi="Lucida Bright" w:cs="Arial"/>
          <w:color w:val="393C41"/>
          <w:lang w:val="fr-FR"/>
        </w:rPr>
        <w:br/>
      </w:r>
      <w:r w:rsidR="00F42B7F" w:rsidRPr="00FD4121">
        <w:rPr>
          <w:rFonts w:ascii="Lucida Bright" w:eastAsia="Times New Roman" w:hAnsi="Lucida Bright" w:cs="Arial"/>
          <w:color w:val="393C41"/>
          <w:lang w:val="fr-FR"/>
        </w:rPr>
        <w:t xml:space="preserve">National </w:t>
      </w:r>
      <w:proofErr w:type="spellStart"/>
      <w:r w:rsidR="00F42B7F" w:rsidRPr="00FD4121">
        <w:rPr>
          <w:rFonts w:ascii="Lucida Bright" w:eastAsia="Times New Roman" w:hAnsi="Lucida Bright" w:cs="Arial"/>
          <w:color w:val="393C41"/>
          <w:lang w:val="fr-FR"/>
        </w:rPr>
        <w:t>Gallery</w:t>
      </w:r>
      <w:proofErr w:type="spellEnd"/>
      <w:r>
        <w:rPr>
          <w:rFonts w:ascii="Lucida Bright" w:eastAsia="Times New Roman" w:hAnsi="Lucida Bright" w:cs="Arial"/>
          <w:color w:val="393C41"/>
          <w:lang w:val="fr-FR"/>
        </w:rPr>
        <w:t xml:space="preserve"> </w:t>
      </w:r>
      <w:r w:rsidR="00F42B7F" w:rsidRPr="00FD4121">
        <w:rPr>
          <w:rFonts w:ascii="Lucida Bright" w:eastAsia="Times New Roman" w:hAnsi="Lucida Bright" w:cs="Arial"/>
          <w:color w:val="393C41"/>
          <w:lang w:val="fr-FR"/>
        </w:rPr>
        <w:t xml:space="preserve">London </w:t>
      </w:r>
    </w:p>
    <w:p w14:paraId="1A254139" w14:textId="3B358E7F" w:rsidR="005E38B3" w:rsidRPr="00FD4121" w:rsidRDefault="005E38B3" w:rsidP="00B975DD">
      <w:pPr>
        <w:rPr>
          <w:rFonts w:ascii="Lucida Bright" w:hAnsi="Lucida Bright"/>
          <w:b/>
          <w:sz w:val="20"/>
          <w:szCs w:val="20"/>
          <w:lang w:val="fr-FR"/>
        </w:rPr>
      </w:pPr>
    </w:p>
    <w:p w14:paraId="2243EBBE" w14:textId="620F0B6B" w:rsidR="00B975DD" w:rsidRDefault="00B66A63" w:rsidP="00B975DD">
      <w:pPr>
        <w:rPr>
          <w:rFonts w:ascii="Lucida Bright" w:hAnsi="Lucida Bright"/>
          <w:b/>
          <w:sz w:val="20"/>
          <w:szCs w:val="20"/>
        </w:rPr>
      </w:pPr>
      <w:r w:rsidRPr="00C10731">
        <w:rPr>
          <w:rFonts w:ascii="Lucida Bright" w:hAnsi="Lucida Bright"/>
          <w:b/>
          <w:sz w:val="28"/>
          <w:szCs w:val="28"/>
        </w:rPr>
        <w:lastRenderedPageBreak/>
        <w:t>Part 1</w:t>
      </w:r>
      <w:r w:rsidR="00C10731" w:rsidRPr="00C10731">
        <w:rPr>
          <w:rFonts w:ascii="Lucida Bright" w:hAnsi="Lucida Bright"/>
          <w:b/>
          <w:sz w:val="28"/>
          <w:szCs w:val="28"/>
        </w:rPr>
        <w:t>:</w:t>
      </w:r>
      <w:r w:rsidR="00C10731">
        <w:rPr>
          <w:rFonts w:ascii="Lucida Bright" w:hAnsi="Lucida Bright"/>
          <w:b/>
          <w:sz w:val="20"/>
          <w:szCs w:val="20"/>
        </w:rPr>
        <w:t xml:space="preserve"> </w:t>
      </w:r>
      <w:r w:rsidR="001F7B81">
        <w:rPr>
          <w:rFonts w:ascii="Lucida Bright" w:hAnsi="Lucida Bright"/>
          <w:b/>
          <w:sz w:val="20"/>
          <w:szCs w:val="20"/>
        </w:rPr>
        <w:t>15 minutes</w:t>
      </w:r>
    </w:p>
    <w:p w14:paraId="49308C1B" w14:textId="5AC8BD32" w:rsidR="00C62C2A" w:rsidRPr="0067401A" w:rsidRDefault="00C62C2A" w:rsidP="00B975DD">
      <w:pPr>
        <w:rPr>
          <w:rFonts w:ascii="Lucida Bright" w:hAnsi="Lucida Bright"/>
          <w:b/>
          <w:sz w:val="20"/>
          <w:szCs w:val="20"/>
        </w:rPr>
      </w:pPr>
      <w:r>
        <w:rPr>
          <w:rFonts w:ascii="Lucida Bright" w:hAnsi="Lucida Bright"/>
          <w:b/>
          <w:sz w:val="20"/>
          <w:szCs w:val="20"/>
        </w:rPr>
        <w:t>To answer this question</w:t>
      </w:r>
      <w:r w:rsidR="008F4F52" w:rsidRPr="008F4F52">
        <w:rPr>
          <w:rFonts w:ascii="Lucida Bright" w:hAnsi="Lucida Bright"/>
          <w:b/>
          <w:sz w:val="20"/>
          <w:szCs w:val="20"/>
        </w:rPr>
        <w:t xml:space="preserve"> </w:t>
      </w:r>
      <w:r w:rsidR="00BC230F">
        <w:rPr>
          <w:rFonts w:ascii="Lucida Bright" w:hAnsi="Lucida Bright"/>
          <w:b/>
          <w:sz w:val="20"/>
          <w:szCs w:val="20"/>
        </w:rPr>
        <w:t xml:space="preserve">you </w:t>
      </w:r>
      <w:r w:rsidR="008F4F52">
        <w:rPr>
          <w:rFonts w:ascii="Lucida Bright" w:hAnsi="Lucida Bright"/>
          <w:b/>
          <w:sz w:val="20"/>
          <w:szCs w:val="20"/>
        </w:rPr>
        <w:t xml:space="preserve">only </w:t>
      </w:r>
      <w:r w:rsidR="00BC230F">
        <w:rPr>
          <w:rFonts w:ascii="Lucida Bright" w:hAnsi="Lucida Bright"/>
          <w:b/>
          <w:sz w:val="20"/>
          <w:szCs w:val="20"/>
        </w:rPr>
        <w:t xml:space="preserve">need </w:t>
      </w:r>
      <w:r>
        <w:rPr>
          <w:rFonts w:ascii="Lucida Bright" w:hAnsi="Lucida Bright"/>
          <w:b/>
          <w:sz w:val="20"/>
          <w:szCs w:val="20"/>
        </w:rPr>
        <w:t>look closely at the illustrations</w:t>
      </w:r>
      <w:r w:rsidR="008F4F52">
        <w:rPr>
          <w:rFonts w:ascii="Lucida Bright" w:hAnsi="Lucida Bright"/>
          <w:b/>
          <w:sz w:val="20"/>
          <w:szCs w:val="20"/>
        </w:rPr>
        <w:t>. Do not read on in the examination until you have tackled this first section</w:t>
      </w:r>
      <w:r w:rsidR="006676C0">
        <w:rPr>
          <w:rFonts w:ascii="Lucida Bright" w:hAnsi="Lucida Bright"/>
          <w:b/>
          <w:sz w:val="20"/>
          <w:szCs w:val="20"/>
        </w:rPr>
        <w:t xml:space="preserve">. Your written response should </w:t>
      </w:r>
      <w:r w:rsidR="003B6CB5">
        <w:rPr>
          <w:rFonts w:ascii="Lucida Bright" w:hAnsi="Lucida Bright"/>
          <w:b/>
          <w:sz w:val="20"/>
          <w:szCs w:val="20"/>
        </w:rPr>
        <w:t xml:space="preserve">include </w:t>
      </w:r>
      <w:r w:rsidR="00044B08">
        <w:rPr>
          <w:rFonts w:ascii="Lucida Bright" w:hAnsi="Lucida Bright"/>
          <w:b/>
          <w:sz w:val="20"/>
          <w:szCs w:val="20"/>
        </w:rPr>
        <w:t>close reference to the work</w:t>
      </w:r>
      <w:r w:rsidR="00B66A63">
        <w:rPr>
          <w:rFonts w:ascii="Lucida Bright" w:hAnsi="Lucida Bright"/>
          <w:b/>
          <w:sz w:val="20"/>
          <w:szCs w:val="20"/>
        </w:rPr>
        <w:t>s</w:t>
      </w:r>
      <w:r w:rsidR="00044B08">
        <w:rPr>
          <w:rFonts w:ascii="Lucida Bright" w:hAnsi="Lucida Bright"/>
          <w:b/>
          <w:sz w:val="20"/>
          <w:szCs w:val="20"/>
        </w:rPr>
        <w:t>.</w:t>
      </w:r>
    </w:p>
    <w:p w14:paraId="126D7CBA" w14:textId="77777777" w:rsidR="008F4F52" w:rsidRDefault="008F4F52" w:rsidP="00B975DD">
      <w:pPr>
        <w:rPr>
          <w:rFonts w:ascii="Lucida Bright" w:hAnsi="Lucida Bright"/>
          <w:bCs/>
          <w:sz w:val="20"/>
          <w:szCs w:val="20"/>
        </w:rPr>
      </w:pPr>
    </w:p>
    <w:p w14:paraId="22B7AF2B" w14:textId="1D4876B0" w:rsidR="00B975DD" w:rsidRDefault="00916AFF" w:rsidP="00B975DD">
      <w:pPr>
        <w:rPr>
          <w:rFonts w:ascii="Lucida Bright" w:hAnsi="Lucida Bright"/>
          <w:color w:val="272727"/>
          <w:spacing w:val="3"/>
          <w:sz w:val="20"/>
          <w:szCs w:val="20"/>
          <w:shd w:val="clear" w:color="auto" w:fill="FFFFFF"/>
        </w:rPr>
      </w:pPr>
      <w:r w:rsidRPr="00FB5216">
        <w:rPr>
          <w:rFonts w:ascii="Lucida Bright" w:hAnsi="Lucida Bright"/>
          <w:bCs/>
          <w:sz w:val="20"/>
          <w:szCs w:val="20"/>
        </w:rPr>
        <w:t xml:space="preserve">These two </w:t>
      </w:r>
      <w:r w:rsidRPr="00C62C2A">
        <w:rPr>
          <w:rFonts w:ascii="Lucida Bright" w:hAnsi="Lucida Bright"/>
          <w:bCs/>
          <w:sz w:val="20"/>
          <w:szCs w:val="20"/>
        </w:rPr>
        <w:t xml:space="preserve">paintings </w:t>
      </w:r>
      <w:r w:rsidR="00FB5216" w:rsidRPr="00C62C2A">
        <w:rPr>
          <w:rFonts w:ascii="Lucida Bright" w:hAnsi="Lucida Bright"/>
          <w:bCs/>
          <w:sz w:val="20"/>
          <w:szCs w:val="20"/>
        </w:rPr>
        <w:t xml:space="preserve">are </w:t>
      </w:r>
      <w:r w:rsidRPr="00C62C2A">
        <w:rPr>
          <w:rFonts w:ascii="Lucida Bright" w:hAnsi="Lucida Bright"/>
          <w:bCs/>
          <w:sz w:val="20"/>
          <w:szCs w:val="20"/>
        </w:rPr>
        <w:t>by the same French society portrait pa</w:t>
      </w:r>
      <w:r w:rsidR="00181021" w:rsidRPr="00C62C2A">
        <w:rPr>
          <w:rFonts w:ascii="Lucida Bright" w:hAnsi="Lucida Bright"/>
          <w:bCs/>
          <w:sz w:val="20"/>
          <w:szCs w:val="20"/>
        </w:rPr>
        <w:t>inter</w:t>
      </w:r>
      <w:r w:rsidR="00181021" w:rsidRPr="00C62C2A">
        <w:rPr>
          <w:rFonts w:ascii="Lucida Bright" w:hAnsi="Lucida Bright"/>
          <w:b/>
          <w:sz w:val="20"/>
          <w:szCs w:val="20"/>
        </w:rPr>
        <w:t xml:space="preserve">, </w:t>
      </w:r>
      <w:r w:rsidR="00FB5216" w:rsidRPr="00C62C2A">
        <w:rPr>
          <w:rFonts w:ascii="Lucida Bright" w:hAnsi="Lucida Bright" w:cs="Arial"/>
          <w:b/>
          <w:sz w:val="20"/>
          <w:szCs w:val="20"/>
        </w:rPr>
        <w:t>François-Hubert Drouais</w:t>
      </w:r>
      <w:r w:rsidR="00C62C2A">
        <w:rPr>
          <w:rFonts w:ascii="Lucida Bright" w:hAnsi="Lucida Bright" w:cs="Arial"/>
          <w:b/>
          <w:sz w:val="20"/>
          <w:szCs w:val="20"/>
        </w:rPr>
        <w:t xml:space="preserve"> </w:t>
      </w:r>
      <w:r w:rsidR="00C62C2A">
        <w:rPr>
          <w:rFonts w:ascii="Lucida Bright" w:hAnsi="Lucida Bright" w:cs="Arial"/>
          <w:bCs/>
          <w:sz w:val="20"/>
          <w:szCs w:val="20"/>
        </w:rPr>
        <w:t>who</w:t>
      </w:r>
      <w:r w:rsidR="00C62C2A" w:rsidRPr="00C62C2A">
        <w:rPr>
          <w:rFonts w:ascii="Lucida Bright" w:hAnsi="Lucida Bright"/>
          <w:color w:val="272727"/>
          <w:spacing w:val="3"/>
          <w:sz w:val="20"/>
          <w:szCs w:val="20"/>
          <w:shd w:val="clear" w:color="auto" w:fill="FFFFFF"/>
        </w:rPr>
        <w:t xml:space="preserve"> was the chief portrait painter at the court of Louis XV</w:t>
      </w:r>
      <w:r w:rsidR="008F4F52">
        <w:rPr>
          <w:rFonts w:ascii="Lucida Bright" w:hAnsi="Lucida Bright"/>
          <w:color w:val="272727"/>
          <w:spacing w:val="3"/>
          <w:sz w:val="20"/>
          <w:szCs w:val="20"/>
          <w:shd w:val="clear" w:color="auto" w:fill="FFFFFF"/>
        </w:rPr>
        <w:t xml:space="preserve"> in France</w:t>
      </w:r>
      <w:r w:rsidR="00C62C2A" w:rsidRPr="00C62C2A">
        <w:rPr>
          <w:rFonts w:ascii="Lucida Bright" w:hAnsi="Lucida Bright"/>
          <w:color w:val="272727"/>
          <w:spacing w:val="3"/>
          <w:sz w:val="20"/>
          <w:szCs w:val="20"/>
          <w:shd w:val="clear" w:color="auto" w:fill="FFFFFF"/>
        </w:rPr>
        <w:t>. He portrayed most of the leading figures of his age</w:t>
      </w:r>
      <w:r w:rsidR="00C62C2A">
        <w:rPr>
          <w:rFonts w:ascii="Lucida Bright" w:hAnsi="Lucida Bright"/>
          <w:color w:val="272727"/>
          <w:spacing w:val="3"/>
          <w:sz w:val="20"/>
          <w:szCs w:val="20"/>
          <w:shd w:val="clear" w:color="auto" w:fill="FFFFFF"/>
        </w:rPr>
        <w:t xml:space="preserve">. </w:t>
      </w:r>
      <w:r w:rsidR="008F4F52">
        <w:rPr>
          <w:rFonts w:ascii="Lucida Bright" w:hAnsi="Lucida Bright"/>
          <w:color w:val="272727"/>
          <w:spacing w:val="3"/>
          <w:sz w:val="20"/>
          <w:szCs w:val="20"/>
          <w:shd w:val="clear" w:color="auto" w:fill="FFFFFF"/>
        </w:rPr>
        <w:t xml:space="preserve">These two paintings are </w:t>
      </w:r>
      <w:r w:rsidR="00B66A63">
        <w:rPr>
          <w:rFonts w:ascii="Lucida Bright" w:hAnsi="Lucida Bright"/>
          <w:color w:val="272727"/>
          <w:spacing w:val="3"/>
          <w:sz w:val="20"/>
          <w:szCs w:val="20"/>
          <w:shd w:val="clear" w:color="auto" w:fill="FFFFFF"/>
        </w:rPr>
        <w:t xml:space="preserve">excellent </w:t>
      </w:r>
      <w:r w:rsidR="008F4F52">
        <w:rPr>
          <w:rFonts w:ascii="Lucida Bright" w:hAnsi="Lucida Bright"/>
          <w:color w:val="272727"/>
          <w:spacing w:val="3"/>
          <w:sz w:val="20"/>
          <w:szCs w:val="20"/>
          <w:shd w:val="clear" w:color="auto" w:fill="FFFFFF"/>
        </w:rPr>
        <w:t>examples of the grand scale</w:t>
      </w:r>
      <w:r w:rsidR="0044455B">
        <w:rPr>
          <w:rFonts w:ascii="Lucida Bright" w:hAnsi="Lucida Bright"/>
          <w:color w:val="272727"/>
          <w:spacing w:val="3"/>
          <w:sz w:val="20"/>
          <w:szCs w:val="20"/>
          <w:shd w:val="clear" w:color="auto" w:fill="FFFFFF"/>
        </w:rPr>
        <w:t xml:space="preserve">, </w:t>
      </w:r>
      <w:r w:rsidR="00860135">
        <w:rPr>
          <w:rFonts w:ascii="Lucida Bright" w:hAnsi="Lucida Bright"/>
          <w:color w:val="272727"/>
          <w:spacing w:val="3"/>
          <w:sz w:val="20"/>
          <w:szCs w:val="20"/>
          <w:shd w:val="clear" w:color="auto" w:fill="FFFFFF"/>
        </w:rPr>
        <w:t>attention to detail</w:t>
      </w:r>
      <w:r w:rsidR="0044455B">
        <w:rPr>
          <w:rFonts w:ascii="Lucida Bright" w:hAnsi="Lucida Bright"/>
          <w:color w:val="272727"/>
          <w:spacing w:val="3"/>
          <w:sz w:val="20"/>
          <w:szCs w:val="20"/>
          <w:shd w:val="clear" w:color="auto" w:fill="FFFFFF"/>
        </w:rPr>
        <w:t xml:space="preserve"> and somewhat idealising portraits, for which he was sought after and celebrated</w:t>
      </w:r>
      <w:r w:rsidR="00860135">
        <w:rPr>
          <w:rFonts w:ascii="Lucida Bright" w:hAnsi="Lucida Bright"/>
          <w:color w:val="272727"/>
          <w:spacing w:val="3"/>
          <w:sz w:val="20"/>
          <w:szCs w:val="20"/>
          <w:shd w:val="clear" w:color="auto" w:fill="FFFFFF"/>
        </w:rPr>
        <w:t xml:space="preserve">. </w:t>
      </w:r>
    </w:p>
    <w:p w14:paraId="01194762" w14:textId="77777777" w:rsidR="00860135" w:rsidRPr="00C62C2A" w:rsidRDefault="00860135" w:rsidP="00B975DD">
      <w:pPr>
        <w:rPr>
          <w:rFonts w:ascii="Lucida Bright" w:hAnsi="Lucida Bright"/>
          <w:b/>
          <w:sz w:val="20"/>
          <w:szCs w:val="20"/>
        </w:rPr>
      </w:pPr>
    </w:p>
    <w:p w14:paraId="05952CCD" w14:textId="03CD2A19" w:rsidR="00916AFF" w:rsidRDefault="00916AFF" w:rsidP="001F7B81">
      <w:pPr>
        <w:pStyle w:val="ListParagraph"/>
        <w:numPr>
          <w:ilvl w:val="0"/>
          <w:numId w:val="4"/>
        </w:numPr>
        <w:autoSpaceDE w:val="0"/>
        <w:autoSpaceDN w:val="0"/>
        <w:adjustRightInd w:val="0"/>
        <w:spacing w:after="0" w:line="240" w:lineRule="auto"/>
        <w:rPr>
          <w:rFonts w:ascii="Lucida Bright" w:hAnsi="Lucida Bright" w:cs="Arial"/>
          <w:b/>
        </w:rPr>
      </w:pPr>
      <w:r w:rsidRPr="00916AFF">
        <w:rPr>
          <w:rFonts w:ascii="Lucida Bright" w:hAnsi="Lucida Bright" w:cs="Arial"/>
          <w:b/>
        </w:rPr>
        <w:t>Analyse</w:t>
      </w:r>
      <w:r w:rsidR="00B975DD" w:rsidRPr="00916AFF">
        <w:rPr>
          <w:rFonts w:ascii="Lucida Bright" w:hAnsi="Lucida Bright" w:cs="Arial"/>
          <w:b/>
        </w:rPr>
        <w:t xml:space="preserve"> the</w:t>
      </w:r>
      <w:r w:rsidR="009B2B9B">
        <w:rPr>
          <w:rFonts w:ascii="Lucida Bright" w:hAnsi="Lucida Bright" w:cs="Arial"/>
          <w:b/>
        </w:rPr>
        <w:t xml:space="preserve"> representation of the</w:t>
      </w:r>
      <w:r w:rsidR="00B975DD" w:rsidRPr="00916AFF">
        <w:rPr>
          <w:rFonts w:ascii="Lucida Bright" w:hAnsi="Lucida Bright" w:cs="Arial"/>
          <w:b/>
        </w:rPr>
        <w:t xml:space="preserve"> figure and the</w:t>
      </w:r>
      <w:r w:rsidR="009B2B9B">
        <w:rPr>
          <w:rFonts w:ascii="Lucida Bright" w:hAnsi="Lucida Bright" w:cs="Arial"/>
          <w:b/>
        </w:rPr>
        <w:t xml:space="preserve">ir </w:t>
      </w:r>
      <w:r w:rsidR="00B975DD" w:rsidRPr="00916AFF">
        <w:rPr>
          <w:rFonts w:ascii="Lucida Bright" w:hAnsi="Lucida Bright" w:cs="Arial"/>
          <w:b/>
        </w:rPr>
        <w:t xml:space="preserve">setting in </w:t>
      </w:r>
      <w:r w:rsidR="001F7B81" w:rsidRPr="00916AFF">
        <w:rPr>
          <w:rFonts w:ascii="Lucida Bright" w:hAnsi="Lucida Bright" w:cs="Arial"/>
          <w:b/>
        </w:rPr>
        <w:t>the two</w:t>
      </w:r>
      <w:r w:rsidR="00B975DD" w:rsidRPr="00916AFF">
        <w:rPr>
          <w:rFonts w:ascii="Lucida Bright" w:hAnsi="Lucida Bright" w:cs="Arial"/>
          <w:b/>
        </w:rPr>
        <w:t xml:space="preserve"> portrait</w:t>
      </w:r>
      <w:r w:rsidR="001F7B81" w:rsidRPr="00916AFF">
        <w:rPr>
          <w:rFonts w:ascii="Lucida Bright" w:hAnsi="Lucida Bright" w:cs="Arial"/>
          <w:b/>
        </w:rPr>
        <w:t>s</w:t>
      </w:r>
      <w:r w:rsidR="009B2B9B">
        <w:rPr>
          <w:rFonts w:ascii="Lucida Bright" w:hAnsi="Lucida Bright" w:cs="Arial"/>
          <w:b/>
        </w:rPr>
        <w:t xml:space="preserve">. </w:t>
      </w:r>
    </w:p>
    <w:p w14:paraId="45F889FB" w14:textId="77777777" w:rsidR="00916AFF" w:rsidRDefault="00916AFF" w:rsidP="00916AFF">
      <w:pPr>
        <w:autoSpaceDE w:val="0"/>
        <w:autoSpaceDN w:val="0"/>
        <w:adjustRightInd w:val="0"/>
        <w:spacing w:after="0" w:line="240" w:lineRule="auto"/>
        <w:ind w:left="360"/>
        <w:rPr>
          <w:rFonts w:ascii="Lucida Bright" w:hAnsi="Lucida Bright" w:cs="Arial"/>
          <w:b/>
        </w:rPr>
      </w:pPr>
    </w:p>
    <w:p w14:paraId="2B307986" w14:textId="49AD0CC6" w:rsidR="00916AFF" w:rsidRPr="00916AFF" w:rsidRDefault="00916AFF" w:rsidP="00916AFF">
      <w:pPr>
        <w:pStyle w:val="ListParagraph"/>
        <w:numPr>
          <w:ilvl w:val="0"/>
          <w:numId w:val="4"/>
        </w:numPr>
        <w:autoSpaceDE w:val="0"/>
        <w:autoSpaceDN w:val="0"/>
        <w:adjustRightInd w:val="0"/>
        <w:spacing w:after="0" w:line="240" w:lineRule="auto"/>
        <w:rPr>
          <w:rFonts w:ascii="Lucida Bright" w:hAnsi="Lucida Bright" w:cs="Arial"/>
          <w:b/>
        </w:rPr>
      </w:pPr>
      <w:r w:rsidRPr="00916AFF">
        <w:rPr>
          <w:rFonts w:ascii="Lucida Bright" w:hAnsi="Lucida Bright" w:cs="Arial"/>
          <w:b/>
        </w:rPr>
        <w:t>Compare and contrast</w:t>
      </w:r>
      <w:r w:rsidR="009B2B9B">
        <w:rPr>
          <w:rFonts w:ascii="Lucida Bright" w:hAnsi="Lucida Bright" w:cs="Arial"/>
          <w:b/>
        </w:rPr>
        <w:t xml:space="preserve"> both paintings and evaluate </w:t>
      </w:r>
      <w:r w:rsidR="00E40274">
        <w:rPr>
          <w:rFonts w:ascii="Lucida Bright" w:hAnsi="Lucida Bright" w:cs="Arial"/>
          <w:b/>
        </w:rPr>
        <w:t>what we learn about male and female roles</w:t>
      </w:r>
      <w:r w:rsidR="00505705">
        <w:rPr>
          <w:rFonts w:ascii="Lucida Bright" w:hAnsi="Lucida Bright" w:cs="Arial"/>
          <w:b/>
        </w:rPr>
        <w:t xml:space="preserve"> at that time.</w:t>
      </w:r>
    </w:p>
    <w:p w14:paraId="539B1B04" w14:textId="77777777" w:rsidR="00916AFF" w:rsidRDefault="00916AFF" w:rsidP="001F7B81">
      <w:pPr>
        <w:autoSpaceDE w:val="0"/>
        <w:autoSpaceDN w:val="0"/>
        <w:adjustRightInd w:val="0"/>
        <w:spacing w:after="0" w:line="240" w:lineRule="auto"/>
        <w:rPr>
          <w:rFonts w:ascii="Lucida Bright" w:hAnsi="Lucida Bright" w:cs="Arial"/>
          <w:b/>
        </w:rPr>
      </w:pPr>
    </w:p>
    <w:p w14:paraId="45C650F3" w14:textId="77777777" w:rsidR="00E40274" w:rsidRDefault="00E40274"/>
    <w:p w14:paraId="0C549277" w14:textId="77777777" w:rsidR="003B6CB5" w:rsidRDefault="003B6CB5"/>
    <w:p w14:paraId="5AAA9EBE" w14:textId="695D7C00" w:rsidR="002F6A94" w:rsidRDefault="004477B5" w:rsidP="002F6A94">
      <w:pPr>
        <w:rPr>
          <w:rFonts w:ascii="Lucida Bright" w:hAnsi="Lucida Bright"/>
          <w:b/>
          <w:bCs/>
          <w:sz w:val="20"/>
          <w:szCs w:val="20"/>
        </w:rPr>
      </w:pPr>
      <w:r w:rsidRPr="004477B5">
        <w:rPr>
          <w:rFonts w:ascii="Lucida Bright" w:hAnsi="Lucida Bright"/>
          <w:b/>
          <w:sz w:val="28"/>
          <w:szCs w:val="28"/>
        </w:rPr>
        <w:t>Part 2</w:t>
      </w:r>
      <w:r w:rsidR="002F6A94">
        <w:rPr>
          <w:rFonts w:ascii="Lucida Bright" w:hAnsi="Lucida Bright"/>
          <w:b/>
          <w:sz w:val="28"/>
          <w:szCs w:val="28"/>
        </w:rPr>
        <w:t xml:space="preserve"> </w:t>
      </w:r>
      <w:r w:rsidR="002F6A94" w:rsidRPr="00E40274">
        <w:rPr>
          <w:rFonts w:ascii="Lucida Bright" w:hAnsi="Lucida Bright"/>
          <w:b/>
          <w:bCs/>
          <w:sz w:val="20"/>
          <w:szCs w:val="20"/>
        </w:rPr>
        <w:t>Reading 5-10 minutes</w:t>
      </w:r>
      <w:r w:rsidR="002F6A94">
        <w:rPr>
          <w:rFonts w:ascii="Lucida Bright" w:hAnsi="Lucida Bright"/>
          <w:b/>
          <w:bCs/>
          <w:sz w:val="20"/>
          <w:szCs w:val="20"/>
        </w:rPr>
        <w:t xml:space="preserve"> and </w:t>
      </w:r>
      <w:r w:rsidR="00C10731">
        <w:rPr>
          <w:rFonts w:ascii="Lucida Bright" w:hAnsi="Lucida Bright"/>
          <w:b/>
          <w:bCs/>
          <w:sz w:val="20"/>
          <w:szCs w:val="20"/>
        </w:rPr>
        <w:t>writing 20</w:t>
      </w:r>
      <w:r w:rsidR="002F6A94">
        <w:rPr>
          <w:rFonts w:ascii="Lucida Bright" w:hAnsi="Lucida Bright"/>
          <w:b/>
          <w:bCs/>
          <w:sz w:val="20"/>
          <w:szCs w:val="20"/>
        </w:rPr>
        <w:t xml:space="preserve"> minutes </w:t>
      </w:r>
    </w:p>
    <w:p w14:paraId="430F5941" w14:textId="426B0C21" w:rsidR="004477B5" w:rsidRPr="002F6A94" w:rsidRDefault="004477B5" w:rsidP="002F6A94">
      <w:pPr>
        <w:rPr>
          <w:rFonts w:ascii="Lucida Bright" w:hAnsi="Lucida Bright"/>
          <w:b/>
          <w:bCs/>
          <w:sz w:val="20"/>
          <w:szCs w:val="20"/>
        </w:rPr>
      </w:pPr>
      <w:r w:rsidRPr="005E38B3">
        <w:rPr>
          <w:rFonts w:ascii="Lucida Bright" w:hAnsi="Lucida Bright"/>
          <w:sz w:val="20"/>
          <w:szCs w:val="20"/>
        </w:rPr>
        <w:t xml:space="preserve">In the study of History of Art, works are </w:t>
      </w:r>
      <w:r w:rsidR="00E40274">
        <w:rPr>
          <w:rFonts w:ascii="Lucida Bright" w:hAnsi="Lucida Bright"/>
          <w:sz w:val="20"/>
          <w:szCs w:val="20"/>
        </w:rPr>
        <w:t xml:space="preserve">interpreted </w:t>
      </w:r>
      <w:r w:rsidRPr="005E38B3">
        <w:rPr>
          <w:rFonts w:ascii="Lucida Bright" w:hAnsi="Lucida Bright"/>
          <w:sz w:val="20"/>
          <w:szCs w:val="20"/>
        </w:rPr>
        <w:t xml:space="preserve">in the light of the historical context. In this second section, you will be given some </w:t>
      </w:r>
      <w:r w:rsidR="00505705">
        <w:rPr>
          <w:rFonts w:ascii="Lucida Bright" w:hAnsi="Lucida Bright"/>
          <w:sz w:val="20"/>
          <w:szCs w:val="20"/>
        </w:rPr>
        <w:t>information</w:t>
      </w:r>
      <w:r w:rsidRPr="005E38B3">
        <w:rPr>
          <w:rFonts w:ascii="Lucida Bright" w:hAnsi="Lucida Bright"/>
          <w:sz w:val="20"/>
          <w:szCs w:val="20"/>
        </w:rPr>
        <w:t xml:space="preserve"> about Madame de Pompadour </w:t>
      </w:r>
      <w:r w:rsidR="00E40274">
        <w:rPr>
          <w:rFonts w:ascii="Lucida Bright" w:hAnsi="Lucida Bright"/>
          <w:sz w:val="20"/>
          <w:szCs w:val="20"/>
        </w:rPr>
        <w:t xml:space="preserve">in two documents. </w:t>
      </w:r>
      <w:r w:rsidRPr="005E38B3">
        <w:rPr>
          <w:rFonts w:ascii="Lucida Bright" w:hAnsi="Lucida Bright"/>
          <w:sz w:val="20"/>
          <w:szCs w:val="20"/>
        </w:rPr>
        <w:t xml:space="preserve">After you have digested these try answering the questions below. </w:t>
      </w:r>
    </w:p>
    <w:p w14:paraId="0D97DB33" w14:textId="77777777" w:rsidR="00E40274" w:rsidRDefault="00E40274">
      <w:pPr>
        <w:rPr>
          <w:rFonts w:ascii="Lucida Bright" w:hAnsi="Lucida Bright"/>
          <w:b/>
          <w:bCs/>
          <w:sz w:val="20"/>
          <w:szCs w:val="20"/>
        </w:rPr>
      </w:pPr>
    </w:p>
    <w:p w14:paraId="6AC97D79" w14:textId="7F2E8928" w:rsidR="00E40274" w:rsidRPr="00CC5173" w:rsidRDefault="00E40274" w:rsidP="00E40274">
      <w:pPr>
        <w:pStyle w:val="ListParagraph"/>
        <w:numPr>
          <w:ilvl w:val="0"/>
          <w:numId w:val="3"/>
        </w:numPr>
        <w:rPr>
          <w:rFonts w:ascii="Lucida Bright" w:hAnsi="Lucida Bright"/>
          <w:b/>
          <w:sz w:val="20"/>
          <w:szCs w:val="20"/>
        </w:rPr>
      </w:pPr>
      <w:r w:rsidRPr="005E38B3">
        <w:rPr>
          <w:rFonts w:ascii="Lucida Bright" w:hAnsi="Lucida Bright"/>
          <w:b/>
          <w:sz w:val="20"/>
          <w:szCs w:val="20"/>
        </w:rPr>
        <w:t xml:space="preserve">Using your new knowledge of the life of Madame de Pompadour, return to the </w:t>
      </w:r>
      <w:r w:rsidRPr="005E38B3">
        <w:rPr>
          <w:rFonts w:ascii="Lucida Bright" w:hAnsi="Lucida Bright" w:cs="Arial"/>
          <w:b/>
          <w:sz w:val="20"/>
          <w:szCs w:val="20"/>
        </w:rPr>
        <w:t xml:space="preserve">François-Hubert Drouais’s </w:t>
      </w:r>
      <w:r w:rsidRPr="005E38B3">
        <w:rPr>
          <w:rFonts w:ascii="Lucida Bright" w:hAnsi="Lucida Bright" w:cs="Arial"/>
          <w:b/>
          <w:i/>
          <w:iCs/>
          <w:sz w:val="20"/>
          <w:szCs w:val="20"/>
        </w:rPr>
        <w:t xml:space="preserve">Madame de </w:t>
      </w:r>
      <w:r w:rsidRPr="005E38B3">
        <w:rPr>
          <w:rFonts w:ascii="Lucida Bright" w:hAnsi="Lucida Bright" w:cs="Arial"/>
          <w:b/>
          <w:sz w:val="20"/>
          <w:szCs w:val="20"/>
        </w:rPr>
        <w:t xml:space="preserve"> </w:t>
      </w:r>
      <w:r w:rsidRPr="005E38B3">
        <w:rPr>
          <w:rFonts w:ascii="Lucida Bright" w:hAnsi="Lucida Bright" w:cs="Arial"/>
          <w:b/>
          <w:i/>
          <w:iCs/>
          <w:sz w:val="20"/>
          <w:szCs w:val="20"/>
        </w:rPr>
        <w:t>Pompadour at her Tambour Frame</w:t>
      </w:r>
      <w:r w:rsidRPr="005E38B3">
        <w:rPr>
          <w:rFonts w:ascii="Lucida Bright" w:hAnsi="Lucida Bright" w:cs="Arial"/>
          <w:b/>
          <w:iCs/>
          <w:sz w:val="20"/>
          <w:szCs w:val="20"/>
        </w:rPr>
        <w:t xml:space="preserve"> and comment on how this portrait </w:t>
      </w:r>
      <w:r w:rsidR="00CC5173">
        <w:rPr>
          <w:rFonts w:ascii="Lucida Bright" w:hAnsi="Lucida Bright" w:cs="Arial"/>
          <w:b/>
          <w:iCs/>
          <w:sz w:val="20"/>
          <w:szCs w:val="20"/>
        </w:rPr>
        <w:t xml:space="preserve">reflects the discussion of the status of </w:t>
      </w:r>
      <w:r w:rsidRPr="005E38B3">
        <w:rPr>
          <w:rFonts w:ascii="Lucida Bright" w:hAnsi="Lucida Bright" w:cs="Arial"/>
          <w:b/>
          <w:iCs/>
          <w:sz w:val="20"/>
          <w:szCs w:val="20"/>
        </w:rPr>
        <w:t>this  particular and powerful 18</w:t>
      </w:r>
      <w:r w:rsidRPr="005E38B3">
        <w:rPr>
          <w:rFonts w:ascii="Lucida Bright" w:hAnsi="Lucida Bright" w:cs="Arial"/>
          <w:b/>
          <w:iCs/>
          <w:sz w:val="20"/>
          <w:szCs w:val="20"/>
          <w:vertAlign w:val="superscript"/>
        </w:rPr>
        <w:t>th</w:t>
      </w:r>
      <w:r w:rsidRPr="005E38B3">
        <w:rPr>
          <w:rFonts w:ascii="Lucida Bright" w:hAnsi="Lucida Bright" w:cs="Arial"/>
          <w:b/>
          <w:iCs/>
          <w:sz w:val="20"/>
          <w:szCs w:val="20"/>
        </w:rPr>
        <w:t xml:space="preserve"> century woman. </w:t>
      </w:r>
      <w:r w:rsidR="00CC5173">
        <w:rPr>
          <w:rFonts w:ascii="Lucida Bright" w:hAnsi="Lucida Bright" w:cs="Arial"/>
          <w:b/>
          <w:iCs/>
          <w:sz w:val="20"/>
          <w:szCs w:val="20"/>
        </w:rPr>
        <w:t xml:space="preserve"> </w:t>
      </w:r>
      <w:r w:rsidR="00CC5173">
        <w:rPr>
          <w:rFonts w:ascii="Lucida Bright" w:hAnsi="Lucida Bright" w:cs="Arial"/>
          <w:b/>
          <w:iCs/>
          <w:sz w:val="20"/>
          <w:szCs w:val="20"/>
        </w:rPr>
        <w:tab/>
      </w:r>
      <w:r w:rsidR="00CC5173">
        <w:rPr>
          <w:rFonts w:ascii="Lucida Bright" w:hAnsi="Lucida Bright" w:cs="Arial"/>
          <w:b/>
          <w:iCs/>
          <w:sz w:val="20"/>
          <w:szCs w:val="20"/>
        </w:rPr>
        <w:tab/>
      </w:r>
      <w:r w:rsidR="00CC5173">
        <w:rPr>
          <w:rFonts w:ascii="Lucida Bright" w:hAnsi="Lucida Bright" w:cs="Arial"/>
          <w:b/>
          <w:iCs/>
          <w:sz w:val="20"/>
          <w:szCs w:val="20"/>
        </w:rPr>
        <w:tab/>
      </w:r>
      <w:r w:rsidR="00CC5173">
        <w:rPr>
          <w:rFonts w:ascii="Lucida Bright" w:hAnsi="Lucida Bright" w:cs="Arial"/>
          <w:b/>
          <w:iCs/>
          <w:sz w:val="20"/>
          <w:szCs w:val="20"/>
        </w:rPr>
        <w:tab/>
      </w:r>
      <w:r w:rsidRPr="00CC5173">
        <w:rPr>
          <w:rFonts w:ascii="Lucida Bright" w:hAnsi="Lucida Bright"/>
          <w:sz w:val="20"/>
          <w:szCs w:val="20"/>
        </w:rPr>
        <w:t xml:space="preserve">10 minutes </w:t>
      </w:r>
    </w:p>
    <w:p w14:paraId="4EDF7B33" w14:textId="77777777" w:rsidR="00E40274" w:rsidRPr="005E38B3" w:rsidRDefault="00E40274" w:rsidP="00E40274">
      <w:pPr>
        <w:rPr>
          <w:rFonts w:ascii="Lucida Bright" w:hAnsi="Lucida Bright"/>
          <w:b/>
          <w:sz w:val="20"/>
          <w:szCs w:val="20"/>
        </w:rPr>
      </w:pPr>
    </w:p>
    <w:p w14:paraId="2D1CBA19" w14:textId="3EF66339" w:rsidR="00E40274" w:rsidRPr="00F7382D" w:rsidRDefault="00F7382D" w:rsidP="00E40274">
      <w:pPr>
        <w:pStyle w:val="ListParagraph"/>
        <w:numPr>
          <w:ilvl w:val="0"/>
          <w:numId w:val="3"/>
        </w:numPr>
        <w:rPr>
          <w:rFonts w:ascii="Lucida Bright" w:hAnsi="Lucida Bright"/>
          <w:b/>
          <w:sz w:val="20"/>
          <w:szCs w:val="20"/>
        </w:rPr>
      </w:pPr>
      <w:r w:rsidRPr="00F7382D">
        <w:rPr>
          <w:rFonts w:ascii="Lucida Bright" w:hAnsi="Lucida Bright"/>
          <w:i/>
          <w:iCs/>
          <w:sz w:val="20"/>
          <w:szCs w:val="20"/>
        </w:rPr>
        <w:t>“..theatricality in Pompadour's case involved more than metaphor</w:t>
      </w:r>
      <w:r w:rsidRPr="00F7382D">
        <w:rPr>
          <w:rFonts w:ascii="Lucida Bright" w:hAnsi="Lucida Bright"/>
          <w:b/>
          <w:i/>
          <w:iCs/>
          <w:sz w:val="20"/>
          <w:szCs w:val="20"/>
        </w:rPr>
        <w:t>.</w:t>
      </w:r>
      <w:r>
        <w:rPr>
          <w:rFonts w:ascii="Lucida Bright" w:hAnsi="Lucida Bright"/>
          <w:b/>
          <w:sz w:val="20"/>
          <w:szCs w:val="20"/>
        </w:rPr>
        <w:t>” S</w:t>
      </w:r>
      <w:r w:rsidR="00F83D49">
        <w:rPr>
          <w:rFonts w:ascii="Lucida Bright" w:hAnsi="Lucida Bright"/>
          <w:b/>
          <w:sz w:val="20"/>
          <w:szCs w:val="20"/>
        </w:rPr>
        <w:t xml:space="preserve">ummarise </w:t>
      </w:r>
      <w:r>
        <w:rPr>
          <w:rFonts w:ascii="Lucida Bright" w:hAnsi="Lucida Bright"/>
          <w:b/>
          <w:sz w:val="20"/>
          <w:szCs w:val="20"/>
        </w:rPr>
        <w:t>t</w:t>
      </w:r>
      <w:r w:rsidR="00F83D49">
        <w:rPr>
          <w:rFonts w:ascii="Lucida Bright" w:hAnsi="Lucida Bright"/>
          <w:b/>
          <w:sz w:val="20"/>
          <w:szCs w:val="20"/>
        </w:rPr>
        <w:t>he author’s claim</w:t>
      </w:r>
      <w:r>
        <w:rPr>
          <w:rFonts w:ascii="Lucida Bright" w:hAnsi="Lucida Bright"/>
          <w:b/>
          <w:sz w:val="20"/>
          <w:szCs w:val="20"/>
        </w:rPr>
        <w:t>s.</w:t>
      </w:r>
      <w:r w:rsidR="00E40274" w:rsidRPr="005E38B3">
        <w:rPr>
          <w:rFonts w:ascii="Lucida Bright" w:hAnsi="Lucida Bright"/>
          <w:b/>
          <w:sz w:val="20"/>
          <w:szCs w:val="20"/>
        </w:rPr>
        <w:t xml:space="preserve"> Can a portrait be said to be like taking on a theatrical role? Discuss how that might apply to</w:t>
      </w:r>
      <w:r w:rsidR="00E40274">
        <w:rPr>
          <w:rFonts w:ascii="Lucida Bright" w:hAnsi="Lucida Bright"/>
          <w:b/>
          <w:sz w:val="20"/>
          <w:szCs w:val="20"/>
        </w:rPr>
        <w:t xml:space="preserve"> this portrait of </w:t>
      </w:r>
      <w:r w:rsidR="00E40274" w:rsidRPr="005E38B3">
        <w:rPr>
          <w:rFonts w:ascii="Lucida Bright" w:hAnsi="Lucida Bright"/>
          <w:b/>
          <w:sz w:val="20"/>
          <w:szCs w:val="20"/>
        </w:rPr>
        <w:t>Madame de Pompadour</w:t>
      </w:r>
      <w:r w:rsidR="00E40274">
        <w:rPr>
          <w:rFonts w:ascii="Lucida Bright" w:hAnsi="Lucida Bright"/>
          <w:b/>
          <w:sz w:val="20"/>
          <w:szCs w:val="20"/>
        </w:rPr>
        <w:t xml:space="preserve"> or if you have another </w:t>
      </w:r>
      <w:r>
        <w:rPr>
          <w:rFonts w:ascii="Lucida Bright" w:hAnsi="Lucida Bright"/>
          <w:b/>
          <w:sz w:val="20"/>
          <w:szCs w:val="20"/>
        </w:rPr>
        <w:t xml:space="preserve">portrait that you know well, </w:t>
      </w:r>
      <w:r w:rsidR="00E40274">
        <w:rPr>
          <w:rFonts w:ascii="Lucida Bright" w:hAnsi="Lucida Bright"/>
          <w:b/>
          <w:sz w:val="20"/>
          <w:szCs w:val="20"/>
        </w:rPr>
        <w:t xml:space="preserve">feel free to </w:t>
      </w:r>
      <w:r>
        <w:rPr>
          <w:rFonts w:ascii="Lucida Bright" w:hAnsi="Lucida Bright"/>
          <w:b/>
          <w:sz w:val="20"/>
          <w:szCs w:val="20"/>
        </w:rPr>
        <w:t>use it to answer the question</w:t>
      </w:r>
      <w:r w:rsidR="00E40274">
        <w:rPr>
          <w:rFonts w:ascii="Lucida Bright" w:hAnsi="Lucida Bright"/>
          <w:b/>
          <w:sz w:val="20"/>
          <w:szCs w:val="20"/>
        </w:rPr>
        <w:t>.</w:t>
      </w:r>
      <w:r>
        <w:rPr>
          <w:rFonts w:ascii="Lucida Bright" w:hAnsi="Lucida Bright"/>
          <w:b/>
          <w:sz w:val="20"/>
          <w:szCs w:val="20"/>
        </w:rPr>
        <w:tab/>
      </w:r>
      <w:r>
        <w:rPr>
          <w:rFonts w:ascii="Lucida Bright" w:hAnsi="Lucida Bright"/>
          <w:b/>
          <w:sz w:val="20"/>
          <w:szCs w:val="20"/>
        </w:rPr>
        <w:tab/>
      </w:r>
      <w:r>
        <w:rPr>
          <w:rFonts w:ascii="Lucida Bright" w:hAnsi="Lucida Bright"/>
          <w:b/>
          <w:sz w:val="20"/>
          <w:szCs w:val="20"/>
        </w:rPr>
        <w:tab/>
      </w:r>
      <w:r>
        <w:rPr>
          <w:rFonts w:ascii="Lucida Bright" w:hAnsi="Lucida Bright"/>
          <w:b/>
          <w:sz w:val="20"/>
          <w:szCs w:val="20"/>
        </w:rPr>
        <w:tab/>
      </w:r>
      <w:r>
        <w:rPr>
          <w:rFonts w:ascii="Lucida Bright" w:hAnsi="Lucida Bright"/>
          <w:b/>
          <w:sz w:val="20"/>
          <w:szCs w:val="20"/>
        </w:rPr>
        <w:tab/>
      </w:r>
      <w:r>
        <w:rPr>
          <w:rFonts w:ascii="Lucida Bright" w:hAnsi="Lucida Bright"/>
          <w:b/>
          <w:sz w:val="20"/>
          <w:szCs w:val="20"/>
        </w:rPr>
        <w:tab/>
      </w:r>
      <w:r>
        <w:rPr>
          <w:rFonts w:ascii="Lucida Bright" w:hAnsi="Lucida Bright"/>
          <w:b/>
          <w:sz w:val="20"/>
          <w:szCs w:val="20"/>
        </w:rPr>
        <w:tab/>
      </w:r>
      <w:r>
        <w:rPr>
          <w:rFonts w:ascii="Lucida Bright" w:hAnsi="Lucida Bright"/>
          <w:b/>
          <w:sz w:val="20"/>
          <w:szCs w:val="20"/>
        </w:rPr>
        <w:tab/>
      </w:r>
      <w:r>
        <w:rPr>
          <w:rFonts w:ascii="Lucida Bright" w:hAnsi="Lucida Bright"/>
          <w:b/>
          <w:sz w:val="20"/>
          <w:szCs w:val="20"/>
        </w:rPr>
        <w:tab/>
      </w:r>
      <w:r w:rsidR="00E40274" w:rsidRPr="00F7382D">
        <w:rPr>
          <w:rFonts w:ascii="Lucida Bright" w:hAnsi="Lucida Bright"/>
          <w:sz w:val="20"/>
          <w:szCs w:val="20"/>
          <w:lang w:val="fr-FR"/>
        </w:rPr>
        <w:t>10 minutes</w:t>
      </w:r>
    </w:p>
    <w:p w14:paraId="1682F800" w14:textId="77777777" w:rsidR="00505705" w:rsidRDefault="00505705" w:rsidP="00E40274">
      <w:pPr>
        <w:rPr>
          <w:rFonts w:ascii="Lucida Bright" w:hAnsi="Lucida Bright"/>
          <w:sz w:val="20"/>
          <w:szCs w:val="20"/>
          <w:lang w:val="fr-FR"/>
        </w:rPr>
      </w:pPr>
    </w:p>
    <w:p w14:paraId="691698FE" w14:textId="77777777" w:rsidR="006B775F" w:rsidRDefault="000A2D47">
      <w:pPr>
        <w:rPr>
          <w:rFonts w:ascii="Lucida Bright" w:hAnsi="Lucida Bright"/>
          <w:b/>
          <w:bCs/>
          <w:sz w:val="20"/>
          <w:szCs w:val="20"/>
          <w:lang w:val="en-US"/>
        </w:rPr>
      </w:pPr>
      <w:r>
        <w:rPr>
          <w:rFonts w:ascii="Lucida Bright" w:hAnsi="Lucida Bright"/>
          <w:b/>
          <w:bCs/>
          <w:sz w:val="20"/>
          <w:szCs w:val="20"/>
          <w:lang w:val="en-US"/>
        </w:rPr>
        <w:t xml:space="preserve">I hope you might visit The National Gallery where both paintings are on show </w:t>
      </w:r>
      <w:r w:rsidR="00CE031D">
        <w:rPr>
          <w:rFonts w:ascii="Lucida Bright" w:hAnsi="Lucida Bright"/>
          <w:b/>
          <w:bCs/>
          <w:sz w:val="20"/>
          <w:szCs w:val="20"/>
          <w:lang w:val="en-US"/>
        </w:rPr>
        <w:t>albeit in different rooms.</w:t>
      </w:r>
      <w:r w:rsidR="00B66A63">
        <w:rPr>
          <w:rFonts w:ascii="Lucida Bright" w:hAnsi="Lucida Bright"/>
          <w:b/>
          <w:bCs/>
          <w:sz w:val="20"/>
          <w:szCs w:val="20"/>
          <w:lang w:val="en-US"/>
        </w:rPr>
        <w:t xml:space="preserve"> </w:t>
      </w:r>
    </w:p>
    <w:p w14:paraId="207869F2" w14:textId="49053D89" w:rsidR="00505705" w:rsidRPr="002F6A94" w:rsidRDefault="00B66A63">
      <w:pPr>
        <w:rPr>
          <w:rFonts w:ascii="Lucida Bright" w:hAnsi="Lucida Bright"/>
          <w:b/>
          <w:bCs/>
          <w:sz w:val="20"/>
          <w:szCs w:val="20"/>
          <w:lang w:val="en-US"/>
        </w:rPr>
      </w:pPr>
      <w:r>
        <w:rPr>
          <w:rFonts w:ascii="Lucida Bright" w:hAnsi="Lucida Bright"/>
          <w:b/>
          <w:bCs/>
          <w:sz w:val="20"/>
          <w:szCs w:val="20"/>
          <w:lang w:val="en-US"/>
        </w:rPr>
        <w:t>Understanding the context of all works of art open up exciting journeys into their meaning and purpose.</w:t>
      </w:r>
    </w:p>
    <w:p w14:paraId="531E91F6" w14:textId="77777777" w:rsidR="00F7382D" w:rsidRPr="002F6A94" w:rsidRDefault="00F7382D">
      <w:pPr>
        <w:rPr>
          <w:rFonts w:ascii="Lucida Bright" w:hAnsi="Lucida Bright"/>
          <w:sz w:val="20"/>
          <w:szCs w:val="20"/>
          <w:lang w:val="en-US"/>
        </w:rPr>
      </w:pPr>
    </w:p>
    <w:p w14:paraId="60949456" w14:textId="77777777" w:rsidR="00F7382D" w:rsidRPr="002F6A94" w:rsidRDefault="00F7382D">
      <w:pPr>
        <w:rPr>
          <w:rFonts w:ascii="Lucida Bright" w:hAnsi="Lucida Bright"/>
          <w:sz w:val="20"/>
          <w:szCs w:val="20"/>
          <w:lang w:val="en-US"/>
        </w:rPr>
      </w:pPr>
    </w:p>
    <w:p w14:paraId="5AE4AF31" w14:textId="56D265B4" w:rsidR="00B754E6" w:rsidRPr="003212CB" w:rsidRDefault="007A1F10">
      <w:pPr>
        <w:rPr>
          <w:rFonts w:ascii="Lucida Bright" w:hAnsi="Lucida Bright"/>
          <w:sz w:val="20"/>
          <w:szCs w:val="20"/>
          <w:lang w:val="fr-FR"/>
        </w:rPr>
      </w:pPr>
      <w:r w:rsidRPr="003212CB">
        <w:rPr>
          <w:rFonts w:ascii="Lucida Bright" w:hAnsi="Lucida Bright"/>
          <w:sz w:val="20"/>
          <w:szCs w:val="20"/>
          <w:lang w:val="fr-FR"/>
        </w:rPr>
        <w:t>Document 1:</w:t>
      </w:r>
      <w:r w:rsidR="003212CB" w:rsidRPr="003212CB">
        <w:rPr>
          <w:rFonts w:ascii="Lucida Bright" w:hAnsi="Lucida Bright"/>
          <w:sz w:val="20"/>
          <w:szCs w:val="20"/>
          <w:lang w:val="fr-FR"/>
        </w:rPr>
        <w:t xml:space="preserve"> </w:t>
      </w:r>
    </w:p>
    <w:p w14:paraId="7F8A8F89" w14:textId="60D23CC1" w:rsidR="00CA425D" w:rsidRPr="005E38B3" w:rsidRDefault="004477B5" w:rsidP="00D027C2">
      <w:pPr>
        <w:pBdr>
          <w:top w:val="single" w:sz="4" w:space="1" w:color="auto"/>
          <w:left w:val="single" w:sz="4" w:space="4" w:color="auto"/>
          <w:bottom w:val="single" w:sz="4" w:space="1" w:color="auto"/>
          <w:right w:val="single" w:sz="4" w:space="4" w:color="auto"/>
        </w:pBdr>
        <w:rPr>
          <w:rFonts w:ascii="Lucida Bright" w:hAnsi="Lucida Bright"/>
          <w:sz w:val="20"/>
          <w:szCs w:val="20"/>
        </w:rPr>
      </w:pPr>
      <w:r w:rsidRPr="0044455B">
        <w:rPr>
          <w:rFonts w:ascii="Lucida Bright" w:hAnsi="Lucida Bright"/>
          <w:sz w:val="20"/>
          <w:szCs w:val="20"/>
          <w:lang w:val="fr-FR"/>
        </w:rPr>
        <w:t xml:space="preserve">Madame de Pompadour </w:t>
      </w:r>
      <w:proofErr w:type="spellStart"/>
      <w:r w:rsidRPr="0044455B">
        <w:rPr>
          <w:rFonts w:ascii="Lucida Bright" w:hAnsi="Lucida Bright"/>
          <w:sz w:val="20"/>
          <w:szCs w:val="20"/>
          <w:lang w:val="fr-FR"/>
        </w:rPr>
        <w:t>was</w:t>
      </w:r>
      <w:proofErr w:type="spellEnd"/>
      <w:r w:rsidRPr="0044455B">
        <w:rPr>
          <w:rFonts w:ascii="Lucida Bright" w:hAnsi="Lucida Bright"/>
          <w:sz w:val="20"/>
          <w:szCs w:val="20"/>
          <w:lang w:val="fr-FR"/>
        </w:rPr>
        <w:t xml:space="preserve"> </w:t>
      </w:r>
      <w:proofErr w:type="spellStart"/>
      <w:r w:rsidRPr="0044455B">
        <w:rPr>
          <w:rFonts w:ascii="Lucida Bright" w:hAnsi="Lucida Bright"/>
          <w:sz w:val="20"/>
          <w:szCs w:val="20"/>
          <w:lang w:val="fr-FR"/>
        </w:rPr>
        <w:t>born</w:t>
      </w:r>
      <w:proofErr w:type="spellEnd"/>
      <w:r w:rsidR="00C330D1" w:rsidRPr="0044455B">
        <w:rPr>
          <w:rFonts w:ascii="Lucida Bright" w:hAnsi="Lucida Bright"/>
          <w:sz w:val="20"/>
          <w:szCs w:val="20"/>
          <w:lang w:val="fr-FR"/>
        </w:rPr>
        <w:t xml:space="preserve"> </w:t>
      </w:r>
      <w:r w:rsidRPr="0044455B">
        <w:rPr>
          <w:rFonts w:ascii="Lucida Bright" w:hAnsi="Lucida Bright"/>
          <w:sz w:val="20"/>
          <w:szCs w:val="20"/>
          <w:lang w:val="fr-FR"/>
        </w:rPr>
        <w:t xml:space="preserve">Jeanne-Antoinette Poisson </w:t>
      </w:r>
      <w:proofErr w:type="spellStart"/>
      <w:r w:rsidRPr="0044455B">
        <w:rPr>
          <w:rFonts w:ascii="Lucida Bright" w:hAnsi="Lucida Bright"/>
          <w:sz w:val="20"/>
          <w:szCs w:val="20"/>
          <w:lang w:val="fr-FR"/>
        </w:rPr>
        <w:t>in</w:t>
      </w:r>
      <w:proofErr w:type="spellEnd"/>
      <w:r w:rsidRPr="0044455B">
        <w:rPr>
          <w:rFonts w:ascii="Lucida Bright" w:hAnsi="Lucida Bright"/>
          <w:sz w:val="20"/>
          <w:szCs w:val="20"/>
          <w:lang w:val="fr-FR"/>
        </w:rPr>
        <w:t xml:space="preserve"> 1721. </w:t>
      </w:r>
      <w:r w:rsidR="00C330D1" w:rsidRPr="005E38B3">
        <w:rPr>
          <w:rFonts w:ascii="Lucida Bright" w:hAnsi="Lucida Bright"/>
          <w:sz w:val="20"/>
          <w:szCs w:val="20"/>
        </w:rPr>
        <w:t xml:space="preserve">She was an ‘illegitimate’ (born outside marriage) daughter of </w:t>
      </w:r>
      <w:r w:rsidRPr="005E38B3">
        <w:rPr>
          <w:rFonts w:ascii="Lucida Bright" w:hAnsi="Lucida Bright"/>
          <w:sz w:val="20"/>
          <w:szCs w:val="20"/>
        </w:rPr>
        <w:t>Francois Poisson</w:t>
      </w:r>
      <w:r w:rsidR="00F74C13" w:rsidRPr="005E38B3">
        <w:rPr>
          <w:rFonts w:ascii="Lucida Bright" w:hAnsi="Lucida Bright"/>
          <w:sz w:val="20"/>
          <w:szCs w:val="20"/>
        </w:rPr>
        <w:t xml:space="preserve"> who</w:t>
      </w:r>
      <w:r w:rsidRPr="005E38B3">
        <w:rPr>
          <w:rFonts w:ascii="Lucida Bright" w:hAnsi="Lucida Bright"/>
          <w:sz w:val="20"/>
          <w:szCs w:val="20"/>
        </w:rPr>
        <w:t xml:space="preserve"> made his fortune working for a family of powerful bankers</w:t>
      </w:r>
      <w:r w:rsidR="00C330D1" w:rsidRPr="005E38B3">
        <w:rPr>
          <w:rFonts w:ascii="Lucida Bright" w:hAnsi="Lucida Bright"/>
          <w:sz w:val="20"/>
          <w:szCs w:val="20"/>
        </w:rPr>
        <w:t xml:space="preserve">. Despite these rather ignoble roots she was still prepared for success in high circles. </w:t>
      </w:r>
      <w:r w:rsidR="0013728E" w:rsidRPr="005E38B3">
        <w:rPr>
          <w:rFonts w:ascii="Lucida Bright" w:hAnsi="Lucida Bright"/>
          <w:sz w:val="20"/>
          <w:szCs w:val="20"/>
        </w:rPr>
        <w:t>Her schooling was complemented by voice and elocution lessons from the stars of Parisian opera and theatre.</w:t>
      </w:r>
      <w:r w:rsidR="00D027C2" w:rsidRPr="005E38B3">
        <w:rPr>
          <w:rFonts w:ascii="Lucida Bright" w:hAnsi="Lucida Bright"/>
          <w:sz w:val="20"/>
          <w:szCs w:val="20"/>
        </w:rPr>
        <w:t xml:space="preserve"> </w:t>
      </w:r>
      <w:r w:rsidR="00BC573D">
        <w:rPr>
          <w:rFonts w:ascii="Lucida Bright" w:hAnsi="Lucida Bright"/>
          <w:sz w:val="20"/>
          <w:szCs w:val="20"/>
        </w:rPr>
        <w:br/>
      </w:r>
      <w:r w:rsidR="0013728E" w:rsidRPr="005E38B3">
        <w:rPr>
          <w:rFonts w:ascii="Lucida Bright" w:hAnsi="Lucida Bright"/>
          <w:sz w:val="20"/>
          <w:szCs w:val="20"/>
        </w:rPr>
        <w:t>In 1</w:t>
      </w:r>
      <w:r w:rsidR="00B754E6" w:rsidRPr="005E38B3">
        <w:rPr>
          <w:rFonts w:ascii="Lucida Bright" w:hAnsi="Lucida Bright"/>
          <w:sz w:val="20"/>
          <w:szCs w:val="20"/>
        </w:rPr>
        <w:t>745 she beca</w:t>
      </w:r>
      <w:r w:rsidR="0013728E" w:rsidRPr="005E38B3">
        <w:rPr>
          <w:rFonts w:ascii="Lucida Bright" w:hAnsi="Lucida Bright"/>
          <w:sz w:val="20"/>
          <w:szCs w:val="20"/>
        </w:rPr>
        <w:t>m</w:t>
      </w:r>
      <w:r w:rsidR="00B754E6" w:rsidRPr="005E38B3">
        <w:rPr>
          <w:rFonts w:ascii="Lucida Bright" w:hAnsi="Lucida Bright"/>
          <w:sz w:val="20"/>
          <w:szCs w:val="20"/>
        </w:rPr>
        <w:t xml:space="preserve">e the mistress of King Louis XV. She was determined that this would not be a short term affair. Once she had secured an apartment at Versailles, she arranged a formal separation from her husband and was given the title of the Marquise de Pompadour and a coat of arms. </w:t>
      </w:r>
      <w:r w:rsidR="00073CDF" w:rsidRPr="005E38B3">
        <w:rPr>
          <w:rFonts w:ascii="Lucida Bright" w:hAnsi="Lucida Bright"/>
          <w:sz w:val="20"/>
          <w:szCs w:val="20"/>
        </w:rPr>
        <w:t xml:space="preserve">With </w:t>
      </w:r>
      <w:r w:rsidR="00073CDF" w:rsidRPr="005E38B3">
        <w:rPr>
          <w:rStyle w:val="A6"/>
          <w:rFonts w:ascii="Lucida Bright" w:hAnsi="Lucida Bright"/>
          <w:sz w:val="20"/>
          <w:szCs w:val="20"/>
        </w:rPr>
        <w:t>her status and power, the Marquise of Pompadour helped to promote French luxury goods through her patronage. She was particularly associated with the manufacture of Sèvres porcelain, as well as contemporary furniture and tapestry.</w:t>
      </w:r>
      <w:r w:rsidR="00D027C2" w:rsidRPr="005E38B3">
        <w:rPr>
          <w:rStyle w:val="A6"/>
          <w:rFonts w:ascii="Lucida Bright" w:hAnsi="Lucida Bright"/>
          <w:sz w:val="20"/>
          <w:szCs w:val="20"/>
        </w:rPr>
        <w:t xml:space="preserve"> </w:t>
      </w:r>
      <w:r w:rsidR="00BC573D">
        <w:rPr>
          <w:rStyle w:val="A6"/>
          <w:rFonts w:ascii="Lucida Bright" w:hAnsi="Lucida Bright" w:cstheme="minorBidi"/>
          <w:color w:val="auto"/>
          <w:sz w:val="20"/>
          <w:szCs w:val="20"/>
        </w:rPr>
        <w:br/>
      </w:r>
      <w:r w:rsidR="00073CDF" w:rsidRPr="005E38B3">
        <w:rPr>
          <w:rStyle w:val="A6"/>
          <w:rFonts w:ascii="Lucida Bright" w:hAnsi="Lucida Bright"/>
          <w:sz w:val="20"/>
          <w:szCs w:val="20"/>
        </w:rPr>
        <w:t xml:space="preserve">Over two decades the Marquise de Pompadour took the role of close friend, personal confident, policy consultant, governmental aide, cultural impresario and artistic patron. Some even considered her to have taken on the role of a </w:t>
      </w:r>
      <w:r w:rsidR="00073CDF" w:rsidRPr="005E38B3">
        <w:rPr>
          <w:rStyle w:val="A6"/>
          <w:rFonts w:ascii="Lucida Bright" w:hAnsi="Lucida Bright"/>
          <w:i/>
          <w:sz w:val="20"/>
          <w:szCs w:val="20"/>
        </w:rPr>
        <w:t xml:space="preserve">de facto </w:t>
      </w:r>
      <w:r w:rsidR="00BB34F9" w:rsidRPr="005E38B3">
        <w:rPr>
          <w:rStyle w:val="A6"/>
          <w:rFonts w:ascii="Lucida Bright" w:hAnsi="Lucida Bright"/>
          <w:sz w:val="20"/>
          <w:szCs w:val="20"/>
        </w:rPr>
        <w:t xml:space="preserve">* </w:t>
      </w:r>
      <w:r w:rsidR="00073CDF" w:rsidRPr="005E38B3">
        <w:rPr>
          <w:rStyle w:val="A6"/>
          <w:rFonts w:ascii="Lucida Bright" w:hAnsi="Lucida Bright"/>
          <w:sz w:val="20"/>
          <w:szCs w:val="20"/>
        </w:rPr>
        <w:t>prime minister. Having gained so much influence – and having begun life as plain Jeanne-Antoinette Poisson – she attracted as man</w:t>
      </w:r>
      <w:r w:rsidR="00BB34F9" w:rsidRPr="005E38B3">
        <w:rPr>
          <w:rStyle w:val="A6"/>
          <w:rFonts w:ascii="Lucida Bright" w:hAnsi="Lucida Bright"/>
          <w:sz w:val="20"/>
          <w:szCs w:val="20"/>
        </w:rPr>
        <w:t>y enemies as she did supporters</w:t>
      </w:r>
      <w:r w:rsidR="00073CDF" w:rsidRPr="005E38B3">
        <w:rPr>
          <w:rStyle w:val="A6"/>
          <w:rFonts w:ascii="Lucida Bright" w:hAnsi="Lucida Bright"/>
          <w:sz w:val="20"/>
          <w:szCs w:val="20"/>
        </w:rPr>
        <w:t xml:space="preserve">. What is certain is that her affection, her charm, and </w:t>
      </w:r>
      <w:r w:rsidR="00BB34F9" w:rsidRPr="005E38B3">
        <w:rPr>
          <w:rStyle w:val="A6"/>
          <w:rFonts w:ascii="Lucida Bright" w:hAnsi="Lucida Bright"/>
          <w:sz w:val="20"/>
          <w:szCs w:val="20"/>
        </w:rPr>
        <w:t xml:space="preserve">above all her interest in music, theatre </w:t>
      </w:r>
      <w:r w:rsidR="00073CDF" w:rsidRPr="005E38B3">
        <w:rPr>
          <w:rStyle w:val="A6"/>
          <w:rFonts w:ascii="Lucida Bright" w:hAnsi="Lucida Bright"/>
          <w:sz w:val="20"/>
          <w:szCs w:val="20"/>
        </w:rPr>
        <w:t>and the arts made her a considerable figure in a society where women almost universally had highly r</w:t>
      </w:r>
      <w:r w:rsidR="00BB34F9" w:rsidRPr="005E38B3">
        <w:rPr>
          <w:rStyle w:val="A6"/>
          <w:rFonts w:ascii="Lucida Bright" w:hAnsi="Lucida Bright"/>
          <w:sz w:val="20"/>
          <w:szCs w:val="20"/>
        </w:rPr>
        <w:t xml:space="preserve">estricted </w:t>
      </w:r>
      <w:r w:rsidR="00073CDF" w:rsidRPr="005E38B3">
        <w:rPr>
          <w:rStyle w:val="A6"/>
          <w:rFonts w:ascii="Lucida Bright" w:hAnsi="Lucida Bright"/>
          <w:sz w:val="20"/>
          <w:szCs w:val="20"/>
        </w:rPr>
        <w:t>roles.</w:t>
      </w:r>
      <w:r w:rsidR="00BB34F9" w:rsidRPr="005E38B3">
        <w:rPr>
          <w:rFonts w:ascii="Lucida Bright" w:hAnsi="Lucida Bright" w:cs="Frutiger 45 Light"/>
          <w:color w:val="280E0D"/>
          <w:sz w:val="20"/>
          <w:szCs w:val="20"/>
        </w:rPr>
        <w:t xml:space="preserve"> </w:t>
      </w:r>
      <w:r w:rsidR="00B754E6" w:rsidRPr="005E38B3">
        <w:rPr>
          <w:rFonts w:ascii="Lucida Bright" w:hAnsi="Lucida Bright"/>
          <w:sz w:val="20"/>
          <w:szCs w:val="20"/>
        </w:rPr>
        <w:t>She was to remain very close to the King until her death in 1764 aged just 43 shortly before the completion of this, her last portrait.</w:t>
      </w:r>
      <w:r w:rsidR="003212CB">
        <w:rPr>
          <w:rFonts w:ascii="Lucida Bright" w:hAnsi="Lucida Bright"/>
          <w:sz w:val="20"/>
          <w:szCs w:val="20"/>
        </w:rPr>
        <w:br/>
      </w:r>
      <w:r w:rsidR="00BB34F9" w:rsidRPr="005E38B3">
        <w:rPr>
          <w:rFonts w:ascii="Lucida Bright" w:hAnsi="Lucida Bright" w:cs="Arial"/>
          <w:color w:val="222222"/>
          <w:sz w:val="20"/>
          <w:szCs w:val="20"/>
          <w:shd w:val="clear" w:color="auto" w:fill="FFFFFF"/>
        </w:rPr>
        <w:t>(*existing or holding a specified position in fact but not necessarily by legal right</w:t>
      </w:r>
      <w:r w:rsidR="00D027C2" w:rsidRPr="005E38B3">
        <w:rPr>
          <w:rFonts w:ascii="Lucida Bright" w:hAnsi="Lucida Bright" w:cs="Arial"/>
          <w:color w:val="222222"/>
          <w:sz w:val="20"/>
          <w:szCs w:val="20"/>
          <w:shd w:val="clear" w:color="auto" w:fill="FFFFFF"/>
        </w:rPr>
        <w:t>)</w:t>
      </w:r>
    </w:p>
    <w:p w14:paraId="01B1882A" w14:textId="020B2335" w:rsidR="00CA425D" w:rsidRPr="005E38B3" w:rsidRDefault="005E38B3" w:rsidP="00CD43BC">
      <w:pPr>
        <w:rPr>
          <w:rFonts w:ascii="Lucida Bright" w:hAnsi="Lucida Bright"/>
          <w:b/>
          <w:sz w:val="20"/>
          <w:szCs w:val="20"/>
        </w:rPr>
      </w:pPr>
      <w:r w:rsidRPr="005E38B3">
        <w:rPr>
          <w:rFonts w:ascii="Lucida Bright" w:hAnsi="Lucida Bright"/>
          <w:b/>
          <w:sz w:val="20"/>
          <w:szCs w:val="20"/>
        </w:rPr>
        <w:t xml:space="preserve">Document 2 </w:t>
      </w:r>
    </w:p>
    <w:p w14:paraId="1F2A9C03" w14:textId="77777777" w:rsidR="005E38B3" w:rsidRDefault="005E38B3" w:rsidP="007A1F10">
      <w:pPr>
        <w:pBdr>
          <w:top w:val="single" w:sz="4" w:space="1" w:color="auto"/>
          <w:left w:val="single" w:sz="4" w:space="4" w:color="auto"/>
          <w:bottom w:val="single" w:sz="4" w:space="1" w:color="auto"/>
          <w:right w:val="single" w:sz="4" w:space="4" w:color="auto"/>
        </w:pBdr>
        <w:rPr>
          <w:rFonts w:ascii="Lucida Bright" w:hAnsi="Lucida Bright"/>
          <w:sz w:val="20"/>
          <w:szCs w:val="20"/>
        </w:rPr>
      </w:pPr>
      <w:r>
        <w:rPr>
          <w:rFonts w:ascii="Lucida Bright" w:hAnsi="Lucida Bright"/>
          <w:sz w:val="20"/>
          <w:szCs w:val="20"/>
        </w:rPr>
        <w:t xml:space="preserve">Madame de </w:t>
      </w:r>
      <w:r w:rsidR="004477B5" w:rsidRPr="005E38B3">
        <w:rPr>
          <w:rFonts w:ascii="Lucida Bright" w:hAnsi="Lucida Bright"/>
          <w:sz w:val="20"/>
          <w:szCs w:val="20"/>
        </w:rPr>
        <w:t xml:space="preserve">Pompadour was routinely said to have entered the domain of public </w:t>
      </w:r>
      <w:r>
        <w:rPr>
          <w:rFonts w:ascii="Lucida Bright" w:hAnsi="Lucida Bright"/>
          <w:sz w:val="20"/>
          <w:szCs w:val="20"/>
        </w:rPr>
        <w:t>power normally reserved for men</w:t>
      </w:r>
      <w:r w:rsidR="004477B5" w:rsidRPr="005E38B3">
        <w:rPr>
          <w:rFonts w:ascii="Lucida Bright" w:hAnsi="Lucida Bright"/>
          <w:sz w:val="20"/>
          <w:szCs w:val="20"/>
        </w:rPr>
        <w:t xml:space="preserve"> </w:t>
      </w:r>
      <w:r w:rsidR="000C503D" w:rsidRPr="005E38B3">
        <w:rPr>
          <w:rFonts w:ascii="Lucida Bright" w:hAnsi="Lucida Bright"/>
          <w:sz w:val="20"/>
          <w:szCs w:val="20"/>
        </w:rPr>
        <w:t>…</w:t>
      </w:r>
      <w:r w:rsidR="004477B5" w:rsidRPr="005E38B3">
        <w:rPr>
          <w:rFonts w:ascii="Lucida Bright" w:hAnsi="Lucida Bright"/>
          <w:sz w:val="20"/>
          <w:szCs w:val="20"/>
        </w:rPr>
        <w:t xml:space="preserve"> </w:t>
      </w:r>
      <w:r>
        <w:rPr>
          <w:rFonts w:ascii="Lucida Bright" w:hAnsi="Lucida Bright"/>
          <w:sz w:val="20"/>
          <w:szCs w:val="20"/>
        </w:rPr>
        <w:t xml:space="preserve">she </w:t>
      </w:r>
      <w:r w:rsidR="004477B5" w:rsidRPr="005E38B3">
        <w:rPr>
          <w:rFonts w:ascii="Lucida Bright" w:hAnsi="Lucida Bright"/>
          <w:sz w:val="20"/>
          <w:szCs w:val="20"/>
        </w:rPr>
        <w:t xml:space="preserve"> was referred to as a "Prime Minister" and there were some, </w:t>
      </w:r>
      <w:r w:rsidR="007A1F10" w:rsidRPr="005E38B3">
        <w:rPr>
          <w:rFonts w:ascii="Lucida Bright" w:hAnsi="Lucida Bright"/>
          <w:sz w:val="20"/>
          <w:szCs w:val="20"/>
        </w:rPr>
        <w:t>such as the D</w:t>
      </w:r>
      <w:r w:rsidR="004477B5" w:rsidRPr="005E38B3">
        <w:rPr>
          <w:rFonts w:ascii="Lucida Bright" w:hAnsi="Lucida Bright"/>
          <w:sz w:val="20"/>
          <w:szCs w:val="20"/>
        </w:rPr>
        <w:t xml:space="preserve">uc de Choiseul, who contended that she even </w:t>
      </w:r>
      <w:r w:rsidRPr="005E38B3">
        <w:rPr>
          <w:rFonts w:ascii="Lucida Bright" w:hAnsi="Lucida Bright"/>
          <w:sz w:val="20"/>
          <w:szCs w:val="20"/>
        </w:rPr>
        <w:t xml:space="preserve">aspired to become king.  </w:t>
      </w:r>
    </w:p>
    <w:p w14:paraId="738F15DD" w14:textId="721CED23" w:rsidR="00227B5F" w:rsidRPr="00F23187" w:rsidRDefault="004477B5" w:rsidP="00F23187">
      <w:pPr>
        <w:pBdr>
          <w:top w:val="single" w:sz="4" w:space="1" w:color="auto"/>
          <w:left w:val="single" w:sz="4" w:space="4" w:color="auto"/>
          <w:bottom w:val="single" w:sz="4" w:space="1" w:color="auto"/>
          <w:right w:val="single" w:sz="4" w:space="4" w:color="auto"/>
        </w:pBdr>
        <w:rPr>
          <w:rFonts w:ascii="Lucida Bright" w:hAnsi="Lucida Bright"/>
          <w:sz w:val="20"/>
          <w:szCs w:val="20"/>
        </w:rPr>
      </w:pPr>
      <w:r w:rsidRPr="005E38B3">
        <w:rPr>
          <w:rFonts w:ascii="Lucida Bright" w:hAnsi="Lucida Bright"/>
          <w:sz w:val="20"/>
          <w:szCs w:val="20"/>
        </w:rPr>
        <w:t xml:space="preserve">Drawing upon a rich discursive tradition in which the dynamics of court politics were described through theatrical figures of speech, contemporaries who </w:t>
      </w:r>
      <w:r w:rsidR="007A1F10" w:rsidRPr="005E38B3">
        <w:rPr>
          <w:rFonts w:ascii="Lucida Bright" w:hAnsi="Lucida Bright"/>
          <w:sz w:val="20"/>
          <w:szCs w:val="20"/>
        </w:rPr>
        <w:t xml:space="preserve">believed </w:t>
      </w:r>
      <w:r w:rsidRPr="005E38B3">
        <w:rPr>
          <w:rFonts w:ascii="Lucida Bright" w:hAnsi="Lucida Bright"/>
          <w:sz w:val="20"/>
          <w:szCs w:val="20"/>
        </w:rPr>
        <w:t xml:space="preserve">Pompadour </w:t>
      </w:r>
      <w:r w:rsidR="007A1F10" w:rsidRPr="005E38B3">
        <w:rPr>
          <w:rFonts w:ascii="Lucida Bright" w:hAnsi="Lucida Bright"/>
          <w:sz w:val="20"/>
          <w:szCs w:val="20"/>
        </w:rPr>
        <w:t xml:space="preserve">to have a determined </w:t>
      </w:r>
      <w:r w:rsidRPr="005E38B3">
        <w:rPr>
          <w:rFonts w:ascii="Lucida Bright" w:hAnsi="Lucida Bright"/>
          <w:sz w:val="20"/>
          <w:szCs w:val="20"/>
        </w:rPr>
        <w:t>will to power persistently pointed to connec</w:t>
      </w:r>
      <w:r w:rsidR="000C503D" w:rsidRPr="005E38B3">
        <w:rPr>
          <w:rFonts w:ascii="Lucida Bright" w:hAnsi="Lucida Bright"/>
          <w:sz w:val="20"/>
          <w:szCs w:val="20"/>
        </w:rPr>
        <w:t>tions between Pompadour's ambi</w:t>
      </w:r>
      <w:r w:rsidRPr="005E38B3">
        <w:rPr>
          <w:rFonts w:ascii="Lucida Bright" w:hAnsi="Lucida Bright"/>
          <w:sz w:val="20"/>
          <w:szCs w:val="20"/>
        </w:rPr>
        <w:t xml:space="preserve">tions and her theatrical art. </w:t>
      </w:r>
      <w:r w:rsidR="000C503D" w:rsidRPr="005E38B3">
        <w:rPr>
          <w:rFonts w:ascii="Lucida Bright" w:hAnsi="Lucida Bright"/>
          <w:sz w:val="20"/>
          <w:szCs w:val="20"/>
        </w:rPr>
        <w:t>...</w:t>
      </w:r>
      <w:r w:rsidR="005E38B3">
        <w:rPr>
          <w:rFonts w:ascii="Lucida Bright" w:hAnsi="Lucida Bright"/>
          <w:sz w:val="20"/>
          <w:szCs w:val="20"/>
        </w:rPr>
        <w:t xml:space="preserve"> </w:t>
      </w:r>
      <w:r w:rsidRPr="005E38B3">
        <w:rPr>
          <w:rFonts w:ascii="Lucida Bright" w:hAnsi="Lucida Bright"/>
          <w:sz w:val="20"/>
          <w:szCs w:val="20"/>
        </w:rPr>
        <w:t>Charles Duclos, for example, in describing the connect</w:t>
      </w:r>
      <w:r w:rsidR="007A1F10" w:rsidRPr="005E38B3">
        <w:rPr>
          <w:rFonts w:ascii="Lucida Bright" w:hAnsi="Lucida Bright"/>
          <w:sz w:val="20"/>
          <w:szCs w:val="20"/>
        </w:rPr>
        <w:t xml:space="preserve">ion between Pompadour's theatre </w:t>
      </w:r>
      <w:r w:rsidRPr="005E38B3">
        <w:rPr>
          <w:rFonts w:ascii="Lucida Bright" w:hAnsi="Lucida Bright"/>
          <w:sz w:val="20"/>
          <w:szCs w:val="20"/>
        </w:rPr>
        <w:t xml:space="preserve">and her political career, wrote that Pompadour "was not insensible to the idea of </w:t>
      </w:r>
      <w:r w:rsidRPr="00CC5173">
        <w:rPr>
          <w:rFonts w:ascii="Lucida Bright" w:hAnsi="Lucida Bright"/>
          <w:b/>
          <w:bCs/>
          <w:sz w:val="20"/>
          <w:szCs w:val="20"/>
        </w:rPr>
        <w:t>playing a role</w:t>
      </w:r>
      <w:r w:rsidRPr="005E38B3">
        <w:rPr>
          <w:rFonts w:ascii="Lucida Bright" w:hAnsi="Lucida Bright"/>
          <w:sz w:val="20"/>
          <w:szCs w:val="20"/>
        </w:rPr>
        <w:t xml:space="preserve"> more noble th</w:t>
      </w:r>
      <w:r w:rsidR="007A1F10" w:rsidRPr="005E38B3">
        <w:rPr>
          <w:rFonts w:ascii="Lucida Bright" w:hAnsi="Lucida Bright"/>
          <w:sz w:val="20"/>
          <w:szCs w:val="20"/>
        </w:rPr>
        <w:t xml:space="preserve">an she had played </w:t>
      </w:r>
      <w:r w:rsidR="005E38B3">
        <w:rPr>
          <w:rFonts w:ascii="Lucida Bright" w:hAnsi="Lucida Bright"/>
          <w:sz w:val="20"/>
          <w:szCs w:val="20"/>
        </w:rPr>
        <w:t>in the theatre</w:t>
      </w:r>
      <w:r w:rsidRPr="005E38B3">
        <w:rPr>
          <w:rFonts w:ascii="Lucida Bright" w:hAnsi="Lucida Bright"/>
          <w:sz w:val="20"/>
          <w:szCs w:val="20"/>
        </w:rPr>
        <w:t xml:space="preserve"> of the [king's</w:t>
      </w:r>
      <w:r w:rsidR="00CA425D" w:rsidRPr="005E38B3">
        <w:rPr>
          <w:rFonts w:ascii="Lucida Bright" w:hAnsi="Lucida Bright"/>
          <w:sz w:val="20"/>
          <w:szCs w:val="20"/>
        </w:rPr>
        <w:t>] apartments. In entering poli</w:t>
      </w:r>
      <w:r w:rsidRPr="005E38B3">
        <w:rPr>
          <w:rFonts w:ascii="Lucida Bright" w:hAnsi="Lucida Bright"/>
          <w:sz w:val="20"/>
          <w:szCs w:val="20"/>
        </w:rPr>
        <w:t>tics, she thought of herself as a personage of state and believed she had all the tal</w:t>
      </w:r>
      <w:r w:rsidR="00D027C2" w:rsidRPr="005E38B3">
        <w:rPr>
          <w:rFonts w:ascii="Lucida Bright" w:hAnsi="Lucida Bright"/>
          <w:sz w:val="20"/>
          <w:szCs w:val="20"/>
        </w:rPr>
        <w:t>ents."</w:t>
      </w:r>
      <w:r w:rsidRPr="005E38B3">
        <w:rPr>
          <w:rFonts w:ascii="Lucida Bright" w:hAnsi="Lucida Bright"/>
          <w:sz w:val="20"/>
          <w:szCs w:val="20"/>
        </w:rPr>
        <w:t xml:space="preserve"> </w:t>
      </w:r>
      <w:r w:rsidR="00CC5173">
        <w:rPr>
          <w:rFonts w:ascii="Lucida Bright" w:hAnsi="Lucida Bright"/>
          <w:sz w:val="20"/>
          <w:szCs w:val="20"/>
        </w:rPr>
        <w:br/>
      </w:r>
      <w:r w:rsidRPr="005E38B3">
        <w:rPr>
          <w:rFonts w:ascii="Lucida Bright" w:hAnsi="Lucida Bright"/>
          <w:sz w:val="20"/>
          <w:szCs w:val="20"/>
        </w:rPr>
        <w:t>Yet theatricality in Pompadour's case involved more than metaphor, f</w:t>
      </w:r>
      <w:r w:rsidR="007A1F10" w:rsidRPr="005E38B3">
        <w:rPr>
          <w:rFonts w:ascii="Lucida Bright" w:hAnsi="Lucida Bright"/>
          <w:sz w:val="20"/>
          <w:szCs w:val="20"/>
        </w:rPr>
        <w:t xml:space="preserve">or it relates to </w:t>
      </w:r>
      <w:r w:rsidRPr="005E38B3">
        <w:rPr>
          <w:rFonts w:ascii="Lucida Bright" w:hAnsi="Lucida Bright"/>
          <w:sz w:val="20"/>
          <w:szCs w:val="20"/>
        </w:rPr>
        <w:t xml:space="preserve">the way in which she was thought to </w:t>
      </w:r>
      <w:r w:rsidRPr="00CC5173">
        <w:rPr>
          <w:rFonts w:ascii="Lucida Bright" w:hAnsi="Lucida Bright"/>
          <w:sz w:val="20"/>
          <w:szCs w:val="20"/>
        </w:rPr>
        <w:t>disguise her power relationships</w:t>
      </w:r>
      <w:r w:rsidRPr="005E38B3">
        <w:rPr>
          <w:rFonts w:ascii="Lucida Bright" w:hAnsi="Lucida Bright"/>
          <w:sz w:val="20"/>
          <w:szCs w:val="20"/>
        </w:rPr>
        <w:t xml:space="preserve"> with the king and court. </w:t>
      </w:r>
      <w:r w:rsidR="007A1F10" w:rsidRPr="005E38B3">
        <w:rPr>
          <w:rFonts w:ascii="Lucida Bright" w:hAnsi="Lucida Bright"/>
          <w:sz w:val="20"/>
          <w:szCs w:val="20"/>
        </w:rPr>
        <w:t xml:space="preserve">Many observers commented </w:t>
      </w:r>
      <w:r w:rsidRPr="005E38B3">
        <w:rPr>
          <w:rFonts w:ascii="Lucida Bright" w:hAnsi="Lucida Bright"/>
          <w:sz w:val="20"/>
          <w:szCs w:val="20"/>
        </w:rPr>
        <w:t xml:space="preserve">on </w:t>
      </w:r>
      <w:r w:rsidR="00CA425D" w:rsidRPr="005E38B3">
        <w:rPr>
          <w:rFonts w:ascii="Lucida Bright" w:hAnsi="Lucida Bright"/>
          <w:sz w:val="20"/>
          <w:szCs w:val="20"/>
        </w:rPr>
        <w:t>the "art" of draw</w:t>
      </w:r>
      <w:r w:rsidRPr="005E38B3">
        <w:rPr>
          <w:rFonts w:ascii="Lucida Bright" w:hAnsi="Lucida Bright"/>
          <w:sz w:val="20"/>
          <w:szCs w:val="20"/>
        </w:rPr>
        <w:t>ing attenti</w:t>
      </w:r>
      <w:r w:rsidR="007A1F10" w:rsidRPr="005E38B3">
        <w:rPr>
          <w:rFonts w:ascii="Lucida Bright" w:hAnsi="Lucida Bright"/>
          <w:sz w:val="20"/>
          <w:szCs w:val="20"/>
        </w:rPr>
        <w:t xml:space="preserve">on away from her real goal of gaining </w:t>
      </w:r>
      <w:r w:rsidRPr="005E38B3">
        <w:rPr>
          <w:rFonts w:ascii="Lucida Bright" w:hAnsi="Lucida Bright"/>
          <w:sz w:val="20"/>
          <w:szCs w:val="20"/>
        </w:rPr>
        <w:t xml:space="preserve">power, and </w:t>
      </w:r>
      <w:r w:rsidR="00D027C2" w:rsidRPr="005E38B3">
        <w:rPr>
          <w:rFonts w:ascii="Lucida Bright" w:hAnsi="Lucida Bright"/>
          <w:sz w:val="20"/>
          <w:szCs w:val="20"/>
        </w:rPr>
        <w:t xml:space="preserve">here the reference to her </w:t>
      </w:r>
      <w:r w:rsidR="00D027C2" w:rsidRPr="005B33F2">
        <w:rPr>
          <w:rFonts w:ascii="Lucida Bright" w:hAnsi="Lucida Bright"/>
          <w:sz w:val="20"/>
          <w:szCs w:val="20"/>
        </w:rPr>
        <w:t>theat</w:t>
      </w:r>
      <w:r w:rsidRPr="005B33F2">
        <w:rPr>
          <w:rFonts w:ascii="Lucida Bright" w:hAnsi="Lucida Bright"/>
          <w:sz w:val="20"/>
          <w:szCs w:val="20"/>
        </w:rPr>
        <w:t>r</w:t>
      </w:r>
      <w:r w:rsidR="00D027C2" w:rsidRPr="005B33F2">
        <w:rPr>
          <w:rFonts w:ascii="Lucida Bright" w:hAnsi="Lucida Bright"/>
          <w:sz w:val="20"/>
          <w:szCs w:val="20"/>
        </w:rPr>
        <w:t>e</w:t>
      </w:r>
      <w:r w:rsidRPr="005B33F2">
        <w:rPr>
          <w:rFonts w:ascii="Lucida Bright" w:hAnsi="Lucida Bright"/>
          <w:sz w:val="20"/>
          <w:szCs w:val="20"/>
        </w:rPr>
        <w:t xml:space="preserve"> </w:t>
      </w:r>
      <w:r w:rsidRPr="005E38B3">
        <w:rPr>
          <w:rFonts w:ascii="Lucida Bright" w:hAnsi="Lucida Bright"/>
          <w:sz w:val="20"/>
          <w:szCs w:val="20"/>
        </w:rPr>
        <w:t>was not merely metapho</w:t>
      </w:r>
      <w:r w:rsidR="00FE2FD6" w:rsidRPr="005E38B3">
        <w:rPr>
          <w:rFonts w:ascii="Lucida Bright" w:hAnsi="Lucida Bright"/>
          <w:sz w:val="20"/>
          <w:szCs w:val="20"/>
        </w:rPr>
        <w:t>rical. The D</w:t>
      </w:r>
      <w:r w:rsidRPr="005E38B3">
        <w:rPr>
          <w:rFonts w:ascii="Lucida Bright" w:hAnsi="Lucida Bright"/>
          <w:sz w:val="20"/>
          <w:szCs w:val="20"/>
        </w:rPr>
        <w:t xml:space="preserve">uc de Croy, for example, wrote that Pompadour </w:t>
      </w:r>
      <w:r w:rsidR="007A1F10" w:rsidRPr="005E38B3">
        <w:rPr>
          <w:rFonts w:ascii="Lucida Bright" w:hAnsi="Lucida Bright"/>
          <w:sz w:val="20"/>
          <w:szCs w:val="20"/>
        </w:rPr>
        <w:t>"</w:t>
      </w:r>
      <w:r w:rsidR="007A1F10" w:rsidRPr="005B33F2">
        <w:rPr>
          <w:rFonts w:ascii="Lucida Bright" w:hAnsi="Lucida Bright"/>
          <w:i/>
          <w:sz w:val="20"/>
          <w:szCs w:val="20"/>
        </w:rPr>
        <w:t>intervened in many things wit</w:t>
      </w:r>
      <w:r w:rsidR="00FE2FD6" w:rsidRPr="005B33F2">
        <w:rPr>
          <w:rFonts w:ascii="Lucida Bright" w:hAnsi="Lucida Bright"/>
          <w:i/>
          <w:sz w:val="20"/>
          <w:szCs w:val="20"/>
        </w:rPr>
        <w:t>h</w:t>
      </w:r>
      <w:r w:rsidRPr="005B33F2">
        <w:rPr>
          <w:rFonts w:ascii="Lucida Bright" w:hAnsi="Lucida Bright"/>
          <w:i/>
          <w:sz w:val="20"/>
          <w:szCs w:val="20"/>
        </w:rPr>
        <w:t xml:space="preserve">out giving the impression of doing so or appearing to be concerned with them. On the contrary, she affected, either by nature or design, to be preoccupied more with her little comedies or other </w:t>
      </w:r>
      <w:r w:rsidR="007A1F10" w:rsidRPr="005B33F2">
        <w:rPr>
          <w:rFonts w:ascii="Lucida Bright" w:hAnsi="Lucida Bright"/>
          <w:i/>
          <w:sz w:val="20"/>
          <w:szCs w:val="20"/>
        </w:rPr>
        <w:t xml:space="preserve">theatrical performances </w:t>
      </w:r>
      <w:r w:rsidRPr="005B33F2">
        <w:rPr>
          <w:rFonts w:ascii="Lucida Bright" w:hAnsi="Lucida Bright"/>
          <w:i/>
          <w:sz w:val="20"/>
          <w:szCs w:val="20"/>
        </w:rPr>
        <w:t>than with anything else</w:t>
      </w:r>
      <w:r w:rsidRPr="005E38B3">
        <w:rPr>
          <w:rFonts w:ascii="Lucida Bright" w:hAnsi="Lucida Bright"/>
          <w:sz w:val="20"/>
          <w:szCs w:val="20"/>
        </w:rPr>
        <w:t>.</w:t>
      </w:r>
      <w:r w:rsidR="00FE2FD6" w:rsidRPr="005E38B3">
        <w:rPr>
          <w:rFonts w:ascii="Lucida Bright" w:hAnsi="Lucida Bright"/>
          <w:sz w:val="20"/>
          <w:szCs w:val="20"/>
        </w:rPr>
        <w:t>”.</w:t>
      </w:r>
      <w:r w:rsidR="00BC573D">
        <w:rPr>
          <w:rFonts w:ascii="Lucida Bright" w:hAnsi="Lucida Bright"/>
          <w:sz w:val="20"/>
          <w:szCs w:val="20"/>
        </w:rPr>
        <w:br/>
      </w:r>
      <w:r w:rsidR="00BB34F9" w:rsidRPr="005E38B3">
        <w:rPr>
          <w:rFonts w:ascii="Lucida Bright" w:hAnsi="Lucida Bright"/>
          <w:sz w:val="20"/>
          <w:szCs w:val="20"/>
        </w:rPr>
        <w:t>“Madame de Pomp</w:t>
      </w:r>
      <w:r w:rsidR="00CA425D" w:rsidRPr="005E38B3">
        <w:rPr>
          <w:rFonts w:ascii="Lucida Bright" w:hAnsi="Lucida Bright"/>
          <w:sz w:val="20"/>
          <w:szCs w:val="20"/>
        </w:rPr>
        <w:t>adour and the Theatre</w:t>
      </w:r>
      <w:r w:rsidR="00BB34F9" w:rsidRPr="005E38B3">
        <w:rPr>
          <w:rFonts w:ascii="Lucida Bright" w:hAnsi="Lucida Bright"/>
          <w:sz w:val="20"/>
          <w:szCs w:val="20"/>
        </w:rPr>
        <w:t>s of Power” Author: Thomas E. Kaiser</w:t>
      </w:r>
      <w:r w:rsidR="005B33F2">
        <w:rPr>
          <w:rFonts w:ascii="Lucida Bright" w:hAnsi="Lucida Bright"/>
          <w:sz w:val="20"/>
          <w:szCs w:val="20"/>
        </w:rPr>
        <w:t xml:space="preserve"> </w:t>
      </w:r>
      <w:r w:rsidR="00BC573D">
        <w:rPr>
          <w:rFonts w:ascii="Lucida Bright" w:hAnsi="Lucida Bright"/>
          <w:sz w:val="20"/>
          <w:szCs w:val="20"/>
        </w:rPr>
        <w:br/>
      </w:r>
      <w:r w:rsidR="00BB34F9" w:rsidRPr="005E38B3">
        <w:rPr>
          <w:rFonts w:ascii="Lucida Bright" w:hAnsi="Lucida Bright"/>
          <w:sz w:val="20"/>
          <w:szCs w:val="20"/>
        </w:rPr>
        <w:t>French Historical Studies, Vol. 19, No. 4,</w:t>
      </w:r>
      <w:r w:rsidR="00BC573D">
        <w:rPr>
          <w:rFonts w:ascii="Lucida Bright" w:hAnsi="Lucida Bright"/>
          <w:sz w:val="20"/>
          <w:szCs w:val="20"/>
        </w:rPr>
        <w:t xml:space="preserve"> </w:t>
      </w:r>
      <w:r w:rsidR="00BB34F9" w:rsidRPr="005E38B3">
        <w:rPr>
          <w:rFonts w:ascii="Lucida Bright" w:hAnsi="Lucida Bright"/>
          <w:sz w:val="20"/>
          <w:szCs w:val="20"/>
        </w:rPr>
        <w:t xml:space="preserve">(Autumn, 1996),pp. 1025-1044 Duke University </w:t>
      </w:r>
    </w:p>
    <w:sectPr w:rsidR="00227B5F" w:rsidRPr="00F23187" w:rsidSect="00227B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6C91" w14:textId="77777777" w:rsidR="00670B2C" w:rsidRDefault="00670B2C" w:rsidP="00F42B7F">
      <w:pPr>
        <w:spacing w:after="0" w:line="240" w:lineRule="auto"/>
      </w:pPr>
      <w:r>
        <w:separator/>
      </w:r>
    </w:p>
  </w:endnote>
  <w:endnote w:type="continuationSeparator" w:id="0">
    <w:p w14:paraId="23F1BCC4" w14:textId="77777777" w:rsidR="00670B2C" w:rsidRDefault="00670B2C" w:rsidP="00F4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charset w:val="00"/>
    <w:family w:val="roman"/>
    <w:pitch w:val="variable"/>
    <w:sig w:usb0="8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B2DC" w14:textId="77777777" w:rsidR="00670B2C" w:rsidRDefault="00670B2C" w:rsidP="00F42B7F">
      <w:pPr>
        <w:spacing w:after="0" w:line="240" w:lineRule="auto"/>
      </w:pPr>
      <w:r>
        <w:separator/>
      </w:r>
    </w:p>
  </w:footnote>
  <w:footnote w:type="continuationSeparator" w:id="0">
    <w:p w14:paraId="2FE8C4E5" w14:textId="77777777" w:rsidR="00670B2C" w:rsidRDefault="00670B2C" w:rsidP="00F42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2563"/>
    <w:multiLevelType w:val="hybridMultilevel"/>
    <w:tmpl w:val="24D46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5B6E19"/>
    <w:multiLevelType w:val="hybridMultilevel"/>
    <w:tmpl w:val="AA0ACB8A"/>
    <w:lvl w:ilvl="0" w:tplc="0809000F">
      <w:start w:val="1"/>
      <w:numFmt w:val="decimal"/>
      <w:lvlText w:val="%1."/>
      <w:lvlJc w:val="left"/>
      <w:pPr>
        <w:ind w:left="720" w:hanging="360"/>
      </w:pPr>
      <w:rPr>
        <w:rFonts w:hint="default"/>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D306B3"/>
    <w:multiLevelType w:val="hybridMultilevel"/>
    <w:tmpl w:val="8790FE56"/>
    <w:lvl w:ilvl="0" w:tplc="6D246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4D0F27"/>
    <w:multiLevelType w:val="hybridMultilevel"/>
    <w:tmpl w:val="9AECD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6941210">
    <w:abstractNumId w:val="0"/>
  </w:num>
  <w:num w:numId="2" w16cid:durableId="1030106370">
    <w:abstractNumId w:val="1"/>
  </w:num>
  <w:num w:numId="3" w16cid:durableId="735472086">
    <w:abstractNumId w:val="3"/>
  </w:num>
  <w:num w:numId="4" w16cid:durableId="343409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95E"/>
    <w:rsid w:val="000375AB"/>
    <w:rsid w:val="00044B08"/>
    <w:rsid w:val="000546F5"/>
    <w:rsid w:val="00073CDF"/>
    <w:rsid w:val="00074B6D"/>
    <w:rsid w:val="000A2D47"/>
    <w:rsid w:val="000C503D"/>
    <w:rsid w:val="000F6859"/>
    <w:rsid w:val="00114B65"/>
    <w:rsid w:val="0013728E"/>
    <w:rsid w:val="00151AAE"/>
    <w:rsid w:val="00181021"/>
    <w:rsid w:val="001A71B7"/>
    <w:rsid w:val="001F7B81"/>
    <w:rsid w:val="00227B5F"/>
    <w:rsid w:val="00242FD8"/>
    <w:rsid w:val="002914EE"/>
    <w:rsid w:val="002E0560"/>
    <w:rsid w:val="002F6A94"/>
    <w:rsid w:val="0031354F"/>
    <w:rsid w:val="003212CB"/>
    <w:rsid w:val="003434DD"/>
    <w:rsid w:val="003B6CB5"/>
    <w:rsid w:val="003E57C9"/>
    <w:rsid w:val="003F3A9D"/>
    <w:rsid w:val="003F53D6"/>
    <w:rsid w:val="0044455B"/>
    <w:rsid w:val="004477B5"/>
    <w:rsid w:val="00481846"/>
    <w:rsid w:val="00505705"/>
    <w:rsid w:val="00536C05"/>
    <w:rsid w:val="00572291"/>
    <w:rsid w:val="00580D3A"/>
    <w:rsid w:val="005B33F2"/>
    <w:rsid w:val="005E38B3"/>
    <w:rsid w:val="0065212D"/>
    <w:rsid w:val="006676C0"/>
    <w:rsid w:val="00670B2C"/>
    <w:rsid w:val="0067401A"/>
    <w:rsid w:val="00675E96"/>
    <w:rsid w:val="006B775F"/>
    <w:rsid w:val="006E3FF8"/>
    <w:rsid w:val="00726CCB"/>
    <w:rsid w:val="00795968"/>
    <w:rsid w:val="00795E44"/>
    <w:rsid w:val="007A0CF4"/>
    <w:rsid w:val="007A1F10"/>
    <w:rsid w:val="007B02C9"/>
    <w:rsid w:val="007D33C4"/>
    <w:rsid w:val="007F4BE3"/>
    <w:rsid w:val="00860135"/>
    <w:rsid w:val="008C4EE6"/>
    <w:rsid w:val="008F4F52"/>
    <w:rsid w:val="00916AFF"/>
    <w:rsid w:val="00933AC7"/>
    <w:rsid w:val="009758D7"/>
    <w:rsid w:val="00982F1F"/>
    <w:rsid w:val="009B2B9B"/>
    <w:rsid w:val="00A64EEA"/>
    <w:rsid w:val="00AC3EC7"/>
    <w:rsid w:val="00AE460D"/>
    <w:rsid w:val="00B01F20"/>
    <w:rsid w:val="00B44974"/>
    <w:rsid w:val="00B4795E"/>
    <w:rsid w:val="00B66A63"/>
    <w:rsid w:val="00B754E6"/>
    <w:rsid w:val="00B975DD"/>
    <w:rsid w:val="00BB34F9"/>
    <w:rsid w:val="00BC230F"/>
    <w:rsid w:val="00BC51A1"/>
    <w:rsid w:val="00BC573D"/>
    <w:rsid w:val="00C07BA3"/>
    <w:rsid w:val="00C10731"/>
    <w:rsid w:val="00C330D1"/>
    <w:rsid w:val="00C55CF3"/>
    <w:rsid w:val="00C62C2A"/>
    <w:rsid w:val="00C76009"/>
    <w:rsid w:val="00C961DE"/>
    <w:rsid w:val="00CA425D"/>
    <w:rsid w:val="00CB0493"/>
    <w:rsid w:val="00CC5173"/>
    <w:rsid w:val="00CD43BC"/>
    <w:rsid w:val="00CE031D"/>
    <w:rsid w:val="00CE3F8A"/>
    <w:rsid w:val="00CF52B5"/>
    <w:rsid w:val="00D027C2"/>
    <w:rsid w:val="00D0770B"/>
    <w:rsid w:val="00D1761F"/>
    <w:rsid w:val="00D449CE"/>
    <w:rsid w:val="00D5443D"/>
    <w:rsid w:val="00D61D06"/>
    <w:rsid w:val="00D7443A"/>
    <w:rsid w:val="00DA4967"/>
    <w:rsid w:val="00E02A47"/>
    <w:rsid w:val="00E40274"/>
    <w:rsid w:val="00E739D5"/>
    <w:rsid w:val="00E83FBC"/>
    <w:rsid w:val="00F23187"/>
    <w:rsid w:val="00F36711"/>
    <w:rsid w:val="00F42B7F"/>
    <w:rsid w:val="00F7382D"/>
    <w:rsid w:val="00F74C13"/>
    <w:rsid w:val="00F83D49"/>
    <w:rsid w:val="00FA7270"/>
    <w:rsid w:val="00FB5216"/>
    <w:rsid w:val="00FD4121"/>
    <w:rsid w:val="00FD5F6B"/>
    <w:rsid w:val="00FE2F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C1765"/>
  <w15:docId w15:val="{EA7ACCAE-C8E2-4675-9B9A-86CC3D06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5DD"/>
    <w:rPr>
      <w:rFonts w:ascii="Tahoma" w:hAnsi="Tahoma" w:cs="Tahoma"/>
      <w:sz w:val="16"/>
      <w:szCs w:val="16"/>
    </w:rPr>
  </w:style>
  <w:style w:type="paragraph" w:styleId="ListParagraph">
    <w:name w:val="List Paragraph"/>
    <w:basedOn w:val="Normal"/>
    <w:uiPriority w:val="34"/>
    <w:qFormat/>
    <w:rsid w:val="009758D7"/>
    <w:pPr>
      <w:ind w:left="720"/>
      <w:contextualSpacing/>
    </w:pPr>
  </w:style>
  <w:style w:type="paragraph" w:styleId="NormalWeb">
    <w:name w:val="Normal (Web)"/>
    <w:basedOn w:val="Normal"/>
    <w:uiPriority w:val="99"/>
    <w:semiHidden/>
    <w:unhideWhenUsed/>
    <w:rsid w:val="004477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43BC"/>
    <w:pPr>
      <w:autoSpaceDE w:val="0"/>
      <w:autoSpaceDN w:val="0"/>
      <w:adjustRightInd w:val="0"/>
      <w:spacing w:after="0" w:line="240" w:lineRule="auto"/>
    </w:pPr>
    <w:rPr>
      <w:rFonts w:ascii="Code" w:hAnsi="Code" w:cs="Code"/>
      <w:color w:val="000000"/>
      <w:sz w:val="24"/>
      <w:szCs w:val="24"/>
    </w:rPr>
  </w:style>
  <w:style w:type="character" w:customStyle="1" w:styleId="A6">
    <w:name w:val="A6"/>
    <w:uiPriority w:val="99"/>
    <w:rsid w:val="00073CDF"/>
    <w:rPr>
      <w:rFonts w:cs="Frutiger 45 Light"/>
      <w:color w:val="280E0D"/>
      <w:sz w:val="19"/>
      <w:szCs w:val="19"/>
    </w:rPr>
  </w:style>
  <w:style w:type="paragraph" w:customStyle="1" w:styleId="Pa2">
    <w:name w:val="Pa2"/>
    <w:basedOn w:val="Default"/>
    <w:next w:val="Default"/>
    <w:uiPriority w:val="99"/>
    <w:rsid w:val="00073CDF"/>
    <w:pPr>
      <w:spacing w:line="221" w:lineRule="atLeast"/>
    </w:pPr>
    <w:rPr>
      <w:rFonts w:ascii="Frutiger 45 Light" w:hAnsi="Frutiger 45 Light" w:cstheme="minorBidi"/>
      <w:color w:val="auto"/>
    </w:rPr>
  </w:style>
  <w:style w:type="character" w:customStyle="1" w:styleId="A5">
    <w:name w:val="A5"/>
    <w:uiPriority w:val="99"/>
    <w:rsid w:val="00073CDF"/>
    <w:rPr>
      <w:rFonts w:ascii="Bembo" w:hAnsi="Bembo" w:cs="Bembo"/>
      <w:color w:val="D81729"/>
    </w:rPr>
  </w:style>
  <w:style w:type="paragraph" w:styleId="Header">
    <w:name w:val="header"/>
    <w:basedOn w:val="Normal"/>
    <w:link w:val="HeaderChar"/>
    <w:uiPriority w:val="99"/>
    <w:unhideWhenUsed/>
    <w:rsid w:val="00F42B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B7F"/>
  </w:style>
  <w:style w:type="paragraph" w:styleId="Footer">
    <w:name w:val="footer"/>
    <w:basedOn w:val="Normal"/>
    <w:link w:val="FooterChar"/>
    <w:uiPriority w:val="99"/>
    <w:unhideWhenUsed/>
    <w:rsid w:val="00F42B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B7F"/>
  </w:style>
  <w:style w:type="character" w:styleId="Hyperlink">
    <w:name w:val="Hyperlink"/>
    <w:basedOn w:val="DefaultParagraphFont"/>
    <w:uiPriority w:val="99"/>
    <w:semiHidden/>
    <w:unhideWhenUsed/>
    <w:rsid w:val="00C62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348032">
      <w:bodyDiv w:val="1"/>
      <w:marLeft w:val="0"/>
      <w:marRight w:val="0"/>
      <w:marTop w:val="0"/>
      <w:marBottom w:val="0"/>
      <w:divBdr>
        <w:top w:val="none" w:sz="0" w:space="0" w:color="auto"/>
        <w:left w:val="none" w:sz="0" w:space="0" w:color="auto"/>
        <w:bottom w:val="none" w:sz="0" w:space="0" w:color="auto"/>
        <w:right w:val="none" w:sz="0" w:space="0" w:color="auto"/>
      </w:divBdr>
    </w:div>
    <w:div w:id="701440979">
      <w:bodyDiv w:val="1"/>
      <w:marLeft w:val="0"/>
      <w:marRight w:val="0"/>
      <w:marTop w:val="0"/>
      <w:marBottom w:val="0"/>
      <w:divBdr>
        <w:top w:val="none" w:sz="0" w:space="0" w:color="auto"/>
        <w:left w:val="none" w:sz="0" w:space="0" w:color="auto"/>
        <w:bottom w:val="none" w:sz="0" w:space="0" w:color="auto"/>
        <w:right w:val="none" w:sz="0" w:space="0" w:color="auto"/>
      </w:divBdr>
      <w:divsChild>
        <w:div w:id="1020660714">
          <w:marLeft w:val="0"/>
          <w:marRight w:val="195"/>
          <w:marTop w:val="0"/>
          <w:marBottom w:val="0"/>
          <w:divBdr>
            <w:top w:val="none" w:sz="0" w:space="0" w:color="auto"/>
            <w:left w:val="none" w:sz="0" w:space="0" w:color="auto"/>
            <w:bottom w:val="none" w:sz="0" w:space="0" w:color="auto"/>
            <w:right w:val="none" w:sz="0" w:space="0" w:color="auto"/>
          </w:divBdr>
        </w:div>
      </w:divsChild>
    </w:div>
    <w:div w:id="752508331">
      <w:bodyDiv w:val="1"/>
      <w:marLeft w:val="0"/>
      <w:marRight w:val="0"/>
      <w:marTop w:val="0"/>
      <w:marBottom w:val="0"/>
      <w:divBdr>
        <w:top w:val="none" w:sz="0" w:space="0" w:color="auto"/>
        <w:left w:val="none" w:sz="0" w:space="0" w:color="auto"/>
        <w:bottom w:val="none" w:sz="0" w:space="0" w:color="auto"/>
        <w:right w:val="none" w:sz="0" w:space="0" w:color="auto"/>
      </w:divBdr>
      <w:divsChild>
        <w:div w:id="195516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AD10A9D7E08D458C104B5739232EB4" ma:contentTypeVersion="18" ma:contentTypeDescription="Create a new document." ma:contentTypeScope="" ma:versionID="e52499b998612e7261aa23b8d72f14b8">
  <xsd:schema xmlns:xsd="http://www.w3.org/2001/XMLSchema" xmlns:xs="http://www.w3.org/2001/XMLSchema" xmlns:p="http://schemas.microsoft.com/office/2006/metadata/properties" xmlns:ns2="80f066a0-d092-4ea2-8933-e7c755ed33e6" xmlns:ns3="ca05d594-02c3-4054-906a-8879c521063a" targetNamespace="http://schemas.microsoft.com/office/2006/metadata/properties" ma:root="true" ma:fieldsID="3f82fa2e8237e2a5774b1902f8d72268" ns2:_="" ns3:_="">
    <xsd:import namespace="80f066a0-d092-4ea2-8933-e7c755ed33e6"/>
    <xsd:import namespace="ca05d594-02c3-4054-906a-8879c5210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66a0-d092-4ea2-8933-e7c755ed3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e1d17e-ff9e-44d0-8ebb-180fc0d954b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05d594-02c3-4054-906a-8879c52106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c95cfc-c937-4ce2-b82e-d19a016315e3}" ma:internalName="TaxCatchAll" ma:showField="CatchAllData" ma:web="ca05d594-02c3-4054-906a-8879c5210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05d594-02c3-4054-906a-8879c521063a" xsi:nil="true"/>
    <lcf76f155ced4ddcb4097134ff3c332f xmlns="80f066a0-d092-4ea2-8933-e7c755ed33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EFF9DC-82D2-4EC9-B3F5-6DBFDF2586DD}"/>
</file>

<file path=customXml/itemProps2.xml><?xml version="1.0" encoding="utf-8"?>
<ds:datastoreItem xmlns:ds="http://schemas.openxmlformats.org/officeDocument/2006/customXml" ds:itemID="{729547B1-8309-4C33-BDA0-F7D720048AEB}"/>
</file>

<file path=customXml/itemProps3.xml><?xml version="1.0" encoding="utf-8"?>
<ds:datastoreItem xmlns:ds="http://schemas.openxmlformats.org/officeDocument/2006/customXml" ds:itemID="{BE00052A-6FE8-4AB3-8221-9524BF408E6C}"/>
</file>

<file path=docProps/app.xml><?xml version="1.0" encoding="utf-8"?>
<Properties xmlns="http://schemas.openxmlformats.org/officeDocument/2006/extended-properties" xmlns:vt="http://schemas.openxmlformats.org/officeDocument/2006/docPropsVTypes">
  <Template>Normal</Template>
  <TotalTime>0</TotalTime>
  <Pages>5</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Paul's Girls' School</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Evans</dc:creator>
  <cp:lastModifiedBy>Kate Evans</cp:lastModifiedBy>
  <cp:revision>2</cp:revision>
  <dcterms:created xsi:type="dcterms:W3CDTF">2026-06-29T08:42:00Z</dcterms:created>
  <dcterms:modified xsi:type="dcterms:W3CDTF">2026-06-29T08:42:00Z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0x01010067AD10A9D7E08D458C104B5739232EB4</vt:lpwstr>
  </property>
</Properties>
</file>